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D00" w:rsidRDefault="006770D8" w:rsidP="00677743">
      <w:pPr>
        <w:jc w:val="both"/>
      </w:pPr>
      <w:r>
        <w:rPr>
          <w:sz w:val="31"/>
          <w:szCs w:val="31"/>
        </w:rPr>
        <w:t xml:space="preserve">       </w:t>
      </w:r>
      <w:r w:rsidR="00BD0D00">
        <w:rPr>
          <w:sz w:val="31"/>
          <w:szCs w:val="31"/>
        </w:rPr>
        <w:t xml:space="preserve">                     </w:t>
      </w:r>
      <w:r w:rsidR="00BD0D00">
        <w:t>Підготувала вчитель зарубіжної літератури  Полтавського НВК Рак О.О.</w:t>
      </w:r>
    </w:p>
    <w:p w:rsidR="00BD0D00" w:rsidRPr="00BD0D00" w:rsidRDefault="00BD0D00" w:rsidP="00677743">
      <w:pPr>
        <w:jc w:val="both"/>
      </w:pPr>
    </w:p>
    <w:p w:rsidR="00BD0D00" w:rsidRDefault="00BD0D00" w:rsidP="00677743">
      <w:pPr>
        <w:jc w:val="both"/>
        <w:rPr>
          <w:sz w:val="32"/>
          <w:szCs w:val="32"/>
        </w:rPr>
      </w:pPr>
      <w:r>
        <w:rPr>
          <w:sz w:val="31"/>
          <w:szCs w:val="31"/>
        </w:rPr>
        <w:t xml:space="preserve"> </w:t>
      </w:r>
      <w:r w:rsidR="00B0724A" w:rsidRPr="00F0607C">
        <w:rPr>
          <w:sz w:val="31"/>
          <w:szCs w:val="31"/>
        </w:rPr>
        <w:t xml:space="preserve"> Йоганн </w:t>
      </w:r>
      <w:proofErr w:type="spellStart"/>
      <w:r w:rsidR="00B0724A" w:rsidRPr="00F0607C">
        <w:rPr>
          <w:sz w:val="31"/>
          <w:szCs w:val="31"/>
        </w:rPr>
        <w:t>Крістоф</w:t>
      </w:r>
      <w:proofErr w:type="spellEnd"/>
      <w:r w:rsidR="00B0724A" w:rsidRPr="00F0607C">
        <w:rPr>
          <w:sz w:val="31"/>
          <w:szCs w:val="31"/>
        </w:rPr>
        <w:t xml:space="preserve"> </w:t>
      </w:r>
      <w:r w:rsidR="00B0724A" w:rsidRPr="00BD0D00">
        <w:rPr>
          <w:sz w:val="32"/>
          <w:szCs w:val="32"/>
        </w:rPr>
        <w:t>Фрідріх Шиллер</w:t>
      </w:r>
    </w:p>
    <w:p w:rsidR="00BD0D00" w:rsidRPr="00BD0D00" w:rsidRDefault="00BD0D00" w:rsidP="00677743">
      <w:pPr>
        <w:jc w:val="both"/>
        <w:rPr>
          <w:sz w:val="32"/>
          <w:szCs w:val="32"/>
        </w:rPr>
      </w:pPr>
    </w:p>
    <w:p w:rsidR="00B0724A" w:rsidRPr="00F0607C" w:rsidRDefault="00B0724A" w:rsidP="00677743">
      <w:pPr>
        <w:jc w:val="both"/>
        <w:rPr>
          <w:sz w:val="31"/>
          <w:szCs w:val="31"/>
        </w:rPr>
      </w:pPr>
    </w:p>
    <w:p w:rsidR="002C3046" w:rsidRPr="00F0607C" w:rsidRDefault="00BD5037" w:rsidP="00677743">
      <w:pPr>
        <w:pStyle w:val="a6"/>
        <w:ind w:left="0"/>
        <w:jc w:val="both"/>
        <w:rPr>
          <w:sz w:val="25"/>
          <w:szCs w:val="25"/>
        </w:rPr>
      </w:pPr>
      <w:r w:rsidRPr="00F0607C">
        <w:rPr>
          <w:i/>
          <w:sz w:val="25"/>
          <w:szCs w:val="25"/>
        </w:rPr>
        <w:t>Народження та дитячі роки.</w:t>
      </w:r>
      <w:r w:rsidRPr="00F0607C">
        <w:rPr>
          <w:sz w:val="25"/>
          <w:szCs w:val="25"/>
        </w:rPr>
        <w:t xml:space="preserve"> </w:t>
      </w:r>
      <w:r w:rsidR="002C3046" w:rsidRPr="00F0607C">
        <w:rPr>
          <w:sz w:val="25"/>
          <w:szCs w:val="25"/>
        </w:rPr>
        <w:t xml:space="preserve">Шиллер народився </w:t>
      </w:r>
      <w:r w:rsidRPr="00F0607C">
        <w:rPr>
          <w:sz w:val="25"/>
          <w:szCs w:val="25"/>
        </w:rPr>
        <w:t xml:space="preserve">10 листопада 1759 року </w:t>
      </w:r>
      <w:r w:rsidR="002C3046" w:rsidRPr="00F0607C">
        <w:rPr>
          <w:sz w:val="25"/>
          <w:szCs w:val="25"/>
        </w:rPr>
        <w:t>у містечку</w:t>
      </w:r>
      <w:r w:rsidRPr="00F0607C">
        <w:rPr>
          <w:sz w:val="25"/>
          <w:szCs w:val="25"/>
        </w:rPr>
        <w:t xml:space="preserve"> </w:t>
      </w:r>
      <w:proofErr w:type="spellStart"/>
      <w:r w:rsidRPr="00F0607C">
        <w:rPr>
          <w:sz w:val="25"/>
          <w:szCs w:val="25"/>
        </w:rPr>
        <w:t>Марбах</w:t>
      </w:r>
      <w:proofErr w:type="spellEnd"/>
      <w:r w:rsidRPr="00F0607C">
        <w:rPr>
          <w:sz w:val="25"/>
          <w:szCs w:val="25"/>
        </w:rPr>
        <w:t xml:space="preserve"> Вюртемберзького герцогства. </w:t>
      </w:r>
    </w:p>
    <w:p w:rsidR="00BD5037" w:rsidRPr="00F0607C" w:rsidRDefault="00BD5037" w:rsidP="00677743">
      <w:pPr>
        <w:pStyle w:val="a6"/>
        <w:ind w:left="0"/>
        <w:jc w:val="both"/>
        <w:rPr>
          <w:sz w:val="25"/>
          <w:szCs w:val="25"/>
        </w:rPr>
      </w:pPr>
      <w:r w:rsidRPr="00F0607C">
        <w:rPr>
          <w:sz w:val="25"/>
          <w:szCs w:val="25"/>
        </w:rPr>
        <w:t xml:space="preserve">Іоганн </w:t>
      </w:r>
      <w:proofErr w:type="spellStart"/>
      <w:r w:rsidRPr="00F0607C">
        <w:rPr>
          <w:sz w:val="25"/>
          <w:szCs w:val="25"/>
        </w:rPr>
        <w:t>Каспар</w:t>
      </w:r>
      <w:proofErr w:type="spellEnd"/>
      <w:r w:rsidRPr="00F0607C">
        <w:rPr>
          <w:sz w:val="25"/>
          <w:szCs w:val="25"/>
        </w:rPr>
        <w:t xml:space="preserve"> Ш</w:t>
      </w:r>
      <w:r w:rsidR="00E26A7F" w:rsidRPr="00F0607C">
        <w:rPr>
          <w:sz w:val="25"/>
          <w:szCs w:val="25"/>
        </w:rPr>
        <w:t>и</w:t>
      </w:r>
      <w:r w:rsidRPr="00F0607C">
        <w:rPr>
          <w:sz w:val="25"/>
          <w:szCs w:val="25"/>
        </w:rPr>
        <w:t>ллер</w:t>
      </w:r>
      <w:r w:rsidR="002C3046" w:rsidRPr="00F0607C">
        <w:rPr>
          <w:sz w:val="25"/>
          <w:szCs w:val="25"/>
        </w:rPr>
        <w:t>, батько Фрідріха, був військовим</w:t>
      </w:r>
      <w:r w:rsidRPr="00F0607C">
        <w:rPr>
          <w:sz w:val="25"/>
          <w:szCs w:val="25"/>
        </w:rPr>
        <w:t xml:space="preserve"> фельдшер</w:t>
      </w:r>
      <w:r w:rsidR="002C3046" w:rsidRPr="00F0607C">
        <w:rPr>
          <w:sz w:val="25"/>
          <w:szCs w:val="25"/>
        </w:rPr>
        <w:t>ом</w:t>
      </w:r>
      <w:r w:rsidRPr="00F0607C">
        <w:rPr>
          <w:sz w:val="25"/>
          <w:szCs w:val="25"/>
        </w:rPr>
        <w:t xml:space="preserve">, мати — </w:t>
      </w:r>
      <w:proofErr w:type="spellStart"/>
      <w:r w:rsidRPr="00F0607C">
        <w:rPr>
          <w:sz w:val="25"/>
          <w:szCs w:val="25"/>
        </w:rPr>
        <w:t>Доротея</w:t>
      </w:r>
      <w:proofErr w:type="spellEnd"/>
      <w:r w:rsidRPr="00F0607C">
        <w:rPr>
          <w:sz w:val="25"/>
          <w:szCs w:val="25"/>
        </w:rPr>
        <w:t xml:space="preserve">, уроджена </w:t>
      </w:r>
      <w:proofErr w:type="spellStart"/>
      <w:r w:rsidRPr="00F0607C">
        <w:rPr>
          <w:sz w:val="25"/>
          <w:szCs w:val="25"/>
        </w:rPr>
        <w:t>Кодвейс</w:t>
      </w:r>
      <w:proofErr w:type="spellEnd"/>
      <w:r w:rsidRPr="00F0607C">
        <w:rPr>
          <w:sz w:val="25"/>
          <w:szCs w:val="25"/>
        </w:rPr>
        <w:t>, дочка трактирника. Сім’я Ш</w:t>
      </w:r>
      <w:r w:rsidR="00E26A7F" w:rsidRPr="00F0607C">
        <w:rPr>
          <w:sz w:val="25"/>
          <w:szCs w:val="25"/>
        </w:rPr>
        <w:t>и</w:t>
      </w:r>
      <w:r w:rsidRPr="00F0607C">
        <w:rPr>
          <w:sz w:val="25"/>
          <w:szCs w:val="25"/>
        </w:rPr>
        <w:t xml:space="preserve">ллерів багато мандрувала за полком, у якому служив батько, а після його відставки переїхала до </w:t>
      </w:r>
      <w:proofErr w:type="spellStart"/>
      <w:r w:rsidRPr="00F0607C">
        <w:rPr>
          <w:sz w:val="25"/>
          <w:szCs w:val="25"/>
        </w:rPr>
        <w:t>Людвінбурга</w:t>
      </w:r>
      <w:proofErr w:type="spellEnd"/>
      <w:r w:rsidRPr="00F0607C">
        <w:rPr>
          <w:sz w:val="25"/>
          <w:szCs w:val="25"/>
        </w:rPr>
        <w:t xml:space="preserve">. </w:t>
      </w:r>
      <w:r w:rsidR="002C3046" w:rsidRPr="00F0607C">
        <w:rPr>
          <w:sz w:val="25"/>
          <w:szCs w:val="25"/>
        </w:rPr>
        <w:t xml:space="preserve"> </w:t>
      </w:r>
      <w:r w:rsidRPr="00F0607C">
        <w:rPr>
          <w:sz w:val="25"/>
          <w:szCs w:val="25"/>
        </w:rPr>
        <w:t>Фрідріх з любов’ю згадував свого першого наставника-пастора, який навчив його читати й писати. З 1768 року майбутній поет почав відвідувати латинську школу. Ця школа готувала учнів до вступу в семінарію, а вже звідти відкривався шлях до університету на богословський факультет. Та катехізис Фрідріха цікавив мало. Його</w:t>
      </w:r>
      <w:r w:rsidR="002C3046" w:rsidRPr="00F0607C">
        <w:rPr>
          <w:sz w:val="25"/>
          <w:szCs w:val="25"/>
        </w:rPr>
        <w:t xml:space="preserve"> </w:t>
      </w:r>
      <w:r w:rsidRPr="00F0607C">
        <w:rPr>
          <w:sz w:val="25"/>
          <w:szCs w:val="25"/>
        </w:rPr>
        <w:t>романтичній натурі більше до вподоби були твори Овідія, Горація, Вергілія. Хлопчик зростав серед мальовничих околиць, руїн стародавніх замків, уважно придивляючись та прислухаючись до всього нового і цікавого. Разом з батьком він бував на ярмарках, народних</w:t>
      </w:r>
      <w:r w:rsidR="002C3046" w:rsidRPr="00F0607C">
        <w:rPr>
          <w:sz w:val="25"/>
          <w:szCs w:val="25"/>
        </w:rPr>
        <w:t xml:space="preserve"> </w:t>
      </w:r>
      <w:proofErr w:type="spellStart"/>
      <w:r w:rsidRPr="00F0607C">
        <w:rPr>
          <w:sz w:val="25"/>
          <w:szCs w:val="25"/>
        </w:rPr>
        <w:t>гуляннях</w:t>
      </w:r>
      <w:proofErr w:type="spellEnd"/>
      <w:r w:rsidRPr="00F0607C">
        <w:rPr>
          <w:sz w:val="25"/>
          <w:szCs w:val="25"/>
        </w:rPr>
        <w:t>, враження від яких назавжди вкарбувалося в пам’ять. Найбільше запам’яталися Фрідріхові вистави лялькового театру і спектаклі середньовічних містерій. Саме з цього часу в нього зароджуєть</w:t>
      </w:r>
      <w:r w:rsidR="00BD0D00">
        <w:rPr>
          <w:sz w:val="25"/>
          <w:szCs w:val="25"/>
        </w:rPr>
        <w:t>ся любов до театру</w:t>
      </w:r>
      <w:r w:rsidR="00B16643" w:rsidRPr="00F0607C">
        <w:rPr>
          <w:noProof/>
          <w:sz w:val="25"/>
          <w:szCs w:val="25"/>
          <w:lang w:val="ru-RU"/>
        </w:rPr>
        <w:drawing>
          <wp:inline distT="0" distB="0" distL="0" distR="0">
            <wp:extent cx="4839629" cy="4943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99243.jpg"/>
                    <pic:cNvPicPr/>
                  </pic:nvPicPr>
                  <pic:blipFill>
                    <a:blip r:embed="rId8">
                      <a:extLst>
                        <a:ext uri="{28A0092B-C50C-407E-A947-70E740481C1C}">
                          <a14:useLocalDpi xmlns:a14="http://schemas.microsoft.com/office/drawing/2010/main" val="0"/>
                        </a:ext>
                      </a:extLst>
                    </a:blip>
                    <a:stretch>
                      <a:fillRect/>
                    </a:stretch>
                  </pic:blipFill>
                  <pic:spPr>
                    <a:xfrm>
                      <a:off x="0" y="0"/>
                      <a:ext cx="4848464" cy="4952499"/>
                    </a:xfrm>
                    <a:prstGeom prst="rect">
                      <a:avLst/>
                    </a:prstGeom>
                  </pic:spPr>
                </pic:pic>
              </a:graphicData>
            </a:graphic>
          </wp:inline>
        </w:drawing>
      </w:r>
      <w:bookmarkStart w:id="0" w:name="_GoBack"/>
      <w:bookmarkEnd w:id="0"/>
    </w:p>
    <w:p w:rsidR="00BD5037" w:rsidRPr="00F0607C" w:rsidRDefault="00B16643" w:rsidP="00677743">
      <w:pPr>
        <w:pStyle w:val="a6"/>
        <w:ind w:left="0" w:firstLine="218"/>
        <w:jc w:val="both"/>
        <w:rPr>
          <w:sz w:val="25"/>
          <w:szCs w:val="25"/>
        </w:rPr>
      </w:pPr>
      <w:r w:rsidRPr="00F0607C">
        <w:rPr>
          <w:sz w:val="25"/>
          <w:szCs w:val="25"/>
        </w:rPr>
        <w:t>Фрідріх Шиллер</w:t>
      </w:r>
    </w:p>
    <w:p w:rsidR="00B16643" w:rsidRPr="00F0607C" w:rsidRDefault="00B16643" w:rsidP="00677743">
      <w:pPr>
        <w:pStyle w:val="a6"/>
        <w:ind w:left="0" w:firstLine="218"/>
        <w:jc w:val="both"/>
        <w:rPr>
          <w:sz w:val="25"/>
          <w:szCs w:val="25"/>
        </w:rPr>
      </w:pPr>
    </w:p>
    <w:p w:rsidR="00B16643" w:rsidRPr="00F0607C" w:rsidRDefault="00B16643" w:rsidP="00677743">
      <w:pPr>
        <w:pStyle w:val="a6"/>
        <w:ind w:left="0" w:firstLine="218"/>
        <w:jc w:val="both"/>
        <w:rPr>
          <w:sz w:val="25"/>
          <w:szCs w:val="25"/>
        </w:rPr>
      </w:pPr>
    </w:p>
    <w:p w:rsidR="00B16643" w:rsidRPr="00F0607C" w:rsidRDefault="00BD5037" w:rsidP="00677743">
      <w:pPr>
        <w:pStyle w:val="a6"/>
        <w:ind w:left="0"/>
        <w:jc w:val="both"/>
        <w:rPr>
          <w:sz w:val="25"/>
          <w:szCs w:val="25"/>
        </w:rPr>
      </w:pPr>
      <w:r w:rsidRPr="00F0607C">
        <w:rPr>
          <w:i/>
          <w:sz w:val="25"/>
          <w:szCs w:val="25"/>
        </w:rPr>
        <w:t>Молоді роки.</w:t>
      </w:r>
      <w:r w:rsidRPr="00F0607C">
        <w:rPr>
          <w:sz w:val="25"/>
          <w:szCs w:val="25"/>
        </w:rPr>
        <w:t xml:space="preserve"> Батьки мріяли, щоб </w:t>
      </w:r>
      <w:r w:rsidR="002C3046" w:rsidRPr="00F0607C">
        <w:rPr>
          <w:sz w:val="25"/>
          <w:szCs w:val="25"/>
        </w:rPr>
        <w:t>Фрідріх</w:t>
      </w:r>
      <w:r w:rsidRPr="00F0607C">
        <w:rPr>
          <w:sz w:val="25"/>
          <w:szCs w:val="25"/>
        </w:rPr>
        <w:t xml:space="preserve"> став богословом, але, як підданий герцога Вюртемберзького,  батько змушений був віддати сина до так званої Карлової академії, де той без особливої зацікавленості спочатку вивчав юриспруденцію, а потім — медицину. Вісім років (1773–1780) провів Ш</w:t>
      </w:r>
      <w:r w:rsidR="002C3046" w:rsidRPr="00F0607C">
        <w:rPr>
          <w:sz w:val="25"/>
          <w:szCs w:val="25"/>
        </w:rPr>
        <w:t>и</w:t>
      </w:r>
      <w:r w:rsidRPr="00F0607C">
        <w:rPr>
          <w:sz w:val="25"/>
          <w:szCs w:val="25"/>
        </w:rPr>
        <w:t>ллер у цьому «розсаднику рабів», де панували шпигунство й стеження за учнями, категорично заборонялося спілкуватись із зовнішнім світом, а всі вихованці підкорялися найсуворішій дисципліні, за порушення якої їх били. Лише вночі Ш</w:t>
      </w:r>
      <w:r w:rsidR="00030E2F" w:rsidRPr="00F0607C">
        <w:rPr>
          <w:sz w:val="25"/>
          <w:szCs w:val="25"/>
        </w:rPr>
        <w:t>и</w:t>
      </w:r>
      <w:r w:rsidRPr="00F0607C">
        <w:rPr>
          <w:sz w:val="25"/>
          <w:szCs w:val="25"/>
        </w:rPr>
        <w:t xml:space="preserve">ллер міг крадькома читати. Він багато разів перечитував твори Плутарха, Ґете. </w:t>
      </w:r>
    </w:p>
    <w:p w:rsidR="00B16643" w:rsidRPr="00F0607C" w:rsidRDefault="00BD5037" w:rsidP="00677743">
      <w:pPr>
        <w:pStyle w:val="a6"/>
        <w:ind w:left="0"/>
        <w:jc w:val="both"/>
        <w:rPr>
          <w:sz w:val="25"/>
          <w:szCs w:val="25"/>
        </w:rPr>
      </w:pPr>
      <w:r w:rsidRPr="00F0607C">
        <w:rPr>
          <w:sz w:val="25"/>
          <w:szCs w:val="25"/>
        </w:rPr>
        <w:t xml:space="preserve">Пізніше він захопився Шекспіром. </w:t>
      </w:r>
      <w:r w:rsidR="00317C71" w:rsidRPr="00F0607C">
        <w:rPr>
          <w:sz w:val="25"/>
          <w:szCs w:val="25"/>
        </w:rPr>
        <w:t>Після академії</w:t>
      </w:r>
      <w:r w:rsidRPr="00F0607C">
        <w:rPr>
          <w:sz w:val="25"/>
          <w:szCs w:val="25"/>
        </w:rPr>
        <w:t xml:space="preserve"> Ш</w:t>
      </w:r>
      <w:r w:rsidR="00030E2F" w:rsidRPr="00F0607C">
        <w:rPr>
          <w:sz w:val="25"/>
          <w:szCs w:val="25"/>
        </w:rPr>
        <w:t>и</w:t>
      </w:r>
      <w:r w:rsidRPr="00F0607C">
        <w:rPr>
          <w:sz w:val="25"/>
          <w:szCs w:val="25"/>
        </w:rPr>
        <w:t xml:space="preserve">ллер був призначений </w:t>
      </w:r>
      <w:r w:rsidR="00B16643" w:rsidRPr="00F0607C">
        <w:rPr>
          <w:sz w:val="25"/>
          <w:szCs w:val="25"/>
        </w:rPr>
        <w:t>полковим лікарем.</w:t>
      </w:r>
    </w:p>
    <w:p w:rsidR="00B16643" w:rsidRPr="00F0607C" w:rsidRDefault="00B16643" w:rsidP="00677743">
      <w:pPr>
        <w:pStyle w:val="a6"/>
        <w:ind w:left="0"/>
        <w:jc w:val="both"/>
        <w:rPr>
          <w:noProof/>
          <w:sz w:val="25"/>
          <w:szCs w:val="25"/>
          <w:lang w:val="ru-RU"/>
        </w:rPr>
      </w:pPr>
    </w:p>
    <w:p w:rsidR="00B16643" w:rsidRPr="00F0607C" w:rsidRDefault="00B16643" w:rsidP="00677743">
      <w:pPr>
        <w:pStyle w:val="a6"/>
        <w:ind w:left="0"/>
        <w:jc w:val="both"/>
        <w:rPr>
          <w:noProof/>
          <w:sz w:val="25"/>
          <w:szCs w:val="25"/>
          <w:lang w:val="ru-RU"/>
        </w:rPr>
      </w:pPr>
    </w:p>
    <w:p w:rsidR="00BD5037" w:rsidRPr="00F0607C" w:rsidRDefault="00B16643" w:rsidP="00677743">
      <w:pPr>
        <w:pStyle w:val="a6"/>
        <w:ind w:left="0"/>
        <w:jc w:val="both"/>
        <w:rPr>
          <w:sz w:val="25"/>
          <w:szCs w:val="25"/>
        </w:rPr>
      </w:pPr>
      <w:r w:rsidRPr="00F0607C">
        <w:rPr>
          <w:noProof/>
          <w:sz w:val="25"/>
          <w:szCs w:val="25"/>
          <w:lang w:val="ru-RU"/>
        </w:rPr>
        <w:drawing>
          <wp:inline distT="0" distB="0" distL="0" distR="0">
            <wp:extent cx="5029200" cy="5800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 названия.jpg"/>
                    <pic:cNvPicPr/>
                  </pic:nvPicPr>
                  <pic:blipFill>
                    <a:blip r:embed="rId9">
                      <a:extLst>
                        <a:ext uri="{28A0092B-C50C-407E-A947-70E740481C1C}">
                          <a14:useLocalDpi xmlns:a14="http://schemas.microsoft.com/office/drawing/2010/main" val="0"/>
                        </a:ext>
                      </a:extLst>
                    </a:blip>
                    <a:stretch>
                      <a:fillRect/>
                    </a:stretch>
                  </pic:blipFill>
                  <pic:spPr>
                    <a:xfrm>
                      <a:off x="0" y="0"/>
                      <a:ext cx="5029200" cy="5800725"/>
                    </a:xfrm>
                    <a:prstGeom prst="rect">
                      <a:avLst/>
                    </a:prstGeom>
                  </pic:spPr>
                </pic:pic>
              </a:graphicData>
            </a:graphic>
          </wp:inline>
        </w:drawing>
      </w:r>
    </w:p>
    <w:p w:rsidR="00BD5037" w:rsidRPr="00F0607C" w:rsidRDefault="00BD5037" w:rsidP="00677743">
      <w:pPr>
        <w:ind w:firstLine="218"/>
        <w:jc w:val="both"/>
        <w:rPr>
          <w:sz w:val="25"/>
          <w:szCs w:val="25"/>
        </w:rPr>
      </w:pPr>
    </w:p>
    <w:p w:rsidR="00B16643" w:rsidRPr="00F0607C" w:rsidRDefault="00D2213B" w:rsidP="00677743">
      <w:pPr>
        <w:pStyle w:val="a6"/>
        <w:ind w:left="0"/>
        <w:jc w:val="both"/>
        <w:rPr>
          <w:sz w:val="25"/>
          <w:szCs w:val="25"/>
        </w:rPr>
      </w:pPr>
      <w:r w:rsidRPr="00F0607C">
        <w:rPr>
          <w:i/>
          <w:sz w:val="25"/>
          <w:szCs w:val="25"/>
        </w:rPr>
        <w:lastRenderedPageBreak/>
        <w:t>Початок літературної діяльності.</w:t>
      </w:r>
      <w:r w:rsidR="00BD5037" w:rsidRPr="00F0607C">
        <w:rPr>
          <w:sz w:val="25"/>
          <w:szCs w:val="25"/>
        </w:rPr>
        <w:t xml:space="preserve"> Над першою драмою «Розбійники» Ш</w:t>
      </w:r>
      <w:r w:rsidR="00030E2F" w:rsidRPr="00F0607C">
        <w:rPr>
          <w:sz w:val="25"/>
          <w:szCs w:val="25"/>
        </w:rPr>
        <w:t>и</w:t>
      </w:r>
      <w:r w:rsidR="00BD5037" w:rsidRPr="00F0607C">
        <w:rPr>
          <w:sz w:val="25"/>
          <w:szCs w:val="25"/>
        </w:rPr>
        <w:t xml:space="preserve">ллер почав працювати, ще перебуваючи в академії. 1781 року драму було завершено, а 13 січня 1782 року вперше показано на сцені </w:t>
      </w:r>
      <w:proofErr w:type="spellStart"/>
      <w:r w:rsidR="00BD5037" w:rsidRPr="00F0607C">
        <w:rPr>
          <w:sz w:val="25"/>
          <w:szCs w:val="25"/>
        </w:rPr>
        <w:t>Мангеймського</w:t>
      </w:r>
      <w:proofErr w:type="spellEnd"/>
      <w:r w:rsidR="00BD5037" w:rsidRPr="00F0607C">
        <w:rPr>
          <w:sz w:val="25"/>
          <w:szCs w:val="25"/>
        </w:rPr>
        <w:t xml:space="preserve"> театру. Вистава мала колосальний успіх. Потім були тріумфальні вистави в багатьох інших містах Німеччини. Герцог Вюртемберзький, довідавшись про виставу, наказав посадити автора драми «Розбійники» на гауптвахту й заборонив йому писати будь-що, окрім творів з медицини. Для Фрідріха це означало моральну смерть. Ш</w:t>
      </w:r>
      <w:r w:rsidR="00030E2F" w:rsidRPr="00F0607C">
        <w:rPr>
          <w:sz w:val="25"/>
          <w:szCs w:val="25"/>
        </w:rPr>
        <w:t>и</w:t>
      </w:r>
      <w:r w:rsidR="00BD5037" w:rsidRPr="00F0607C">
        <w:rPr>
          <w:sz w:val="25"/>
          <w:szCs w:val="25"/>
        </w:rPr>
        <w:t>ллер вирішив утекти з володінь карликового деспота. У ніч на 23 вересня 1782 року, скориставшись сум’яттям пишних придворних торжеств на честь російського цесаревича Павла Петровича, який був о</w:t>
      </w:r>
      <w:r w:rsidR="00ED74C9" w:rsidRPr="00F0607C">
        <w:rPr>
          <w:sz w:val="25"/>
          <w:szCs w:val="25"/>
        </w:rPr>
        <w:t>дружений з племінницею герцога,</w:t>
      </w:r>
      <w:r w:rsidR="00030E2F" w:rsidRPr="00F0607C">
        <w:rPr>
          <w:sz w:val="25"/>
          <w:szCs w:val="25"/>
        </w:rPr>
        <w:t xml:space="preserve"> </w:t>
      </w:r>
      <w:r w:rsidR="00BD5037" w:rsidRPr="00F0607C">
        <w:rPr>
          <w:sz w:val="25"/>
          <w:szCs w:val="25"/>
        </w:rPr>
        <w:t xml:space="preserve">автор драми «Розбійники» таємно втік з </w:t>
      </w:r>
      <w:proofErr w:type="spellStart"/>
      <w:r w:rsidR="00BD5037" w:rsidRPr="00F0607C">
        <w:rPr>
          <w:sz w:val="25"/>
          <w:szCs w:val="25"/>
        </w:rPr>
        <w:t>Вюртемберга</w:t>
      </w:r>
      <w:proofErr w:type="spellEnd"/>
      <w:r w:rsidR="00BD5037" w:rsidRPr="00F0607C">
        <w:rPr>
          <w:sz w:val="25"/>
          <w:szCs w:val="25"/>
        </w:rPr>
        <w:t>. П’ять років убогий і бездомний Ш</w:t>
      </w:r>
      <w:r w:rsidR="00030E2F" w:rsidRPr="00F0607C">
        <w:rPr>
          <w:sz w:val="25"/>
          <w:szCs w:val="25"/>
        </w:rPr>
        <w:t>и</w:t>
      </w:r>
      <w:r w:rsidR="00BD5037" w:rsidRPr="00F0607C">
        <w:rPr>
          <w:sz w:val="25"/>
          <w:szCs w:val="25"/>
        </w:rPr>
        <w:t>ллер блукав і завзято боровся за визнання серед німецьких читачів і театральної публіки. Нарешті поет знайшов у Лейпцигу друзів і заступників, які допомогли йому подолати життєві труднощі. Твори Ш</w:t>
      </w:r>
      <w:r w:rsidR="00030E2F" w:rsidRPr="00F0607C">
        <w:rPr>
          <w:sz w:val="25"/>
          <w:szCs w:val="25"/>
        </w:rPr>
        <w:t>и</w:t>
      </w:r>
      <w:r w:rsidR="00BD5037" w:rsidRPr="00F0607C">
        <w:rPr>
          <w:sz w:val="25"/>
          <w:szCs w:val="25"/>
        </w:rPr>
        <w:t xml:space="preserve">ллера були видані, </w:t>
      </w:r>
      <w:r w:rsidR="00317C71" w:rsidRPr="00F0607C">
        <w:rPr>
          <w:sz w:val="25"/>
          <w:szCs w:val="25"/>
        </w:rPr>
        <w:t>він жив під дружнім дахом свого</w:t>
      </w:r>
      <w:r w:rsidR="00BD5037" w:rsidRPr="00F0607C">
        <w:rPr>
          <w:sz w:val="25"/>
          <w:szCs w:val="25"/>
        </w:rPr>
        <w:t xml:space="preserve"> шанувальника </w:t>
      </w:r>
      <w:proofErr w:type="spellStart"/>
      <w:r w:rsidR="00BD5037" w:rsidRPr="00F0607C">
        <w:rPr>
          <w:sz w:val="25"/>
          <w:szCs w:val="25"/>
        </w:rPr>
        <w:t>Готфріда</w:t>
      </w:r>
      <w:proofErr w:type="spellEnd"/>
      <w:r w:rsidR="00BD5037" w:rsidRPr="00F0607C">
        <w:rPr>
          <w:sz w:val="25"/>
          <w:szCs w:val="25"/>
        </w:rPr>
        <w:t xml:space="preserve"> Кернера, який </w:t>
      </w:r>
      <w:proofErr w:type="spellStart"/>
      <w:r w:rsidR="00BD5037" w:rsidRPr="00F0607C">
        <w:rPr>
          <w:sz w:val="25"/>
          <w:szCs w:val="25"/>
        </w:rPr>
        <w:t>тактовно</w:t>
      </w:r>
      <w:proofErr w:type="spellEnd"/>
      <w:r w:rsidR="00BD5037" w:rsidRPr="00F0607C">
        <w:rPr>
          <w:sz w:val="25"/>
          <w:szCs w:val="25"/>
        </w:rPr>
        <w:t xml:space="preserve"> </w:t>
      </w:r>
    </w:p>
    <w:p w:rsidR="00291B2E" w:rsidRPr="00F0607C" w:rsidRDefault="00BD0D00" w:rsidP="006131DE">
      <w:pPr>
        <w:pStyle w:val="a6"/>
        <w:ind w:left="0"/>
        <w:jc w:val="both"/>
        <w:rPr>
          <w:sz w:val="25"/>
          <w:szCs w:val="25"/>
        </w:rPr>
      </w:pPr>
      <w:r>
        <w:rPr>
          <w:sz w:val="25"/>
          <w:szCs w:val="25"/>
        </w:rPr>
        <w:t>о</w:t>
      </w:r>
      <w:r w:rsidR="00B16643" w:rsidRPr="00F0607C">
        <w:rPr>
          <w:sz w:val="25"/>
          <w:szCs w:val="25"/>
        </w:rPr>
        <w:t>пікував молодого драматурга.</w:t>
      </w:r>
    </w:p>
    <w:p w:rsidR="00291B2E" w:rsidRPr="00F0607C" w:rsidRDefault="00291B2E" w:rsidP="006131DE">
      <w:pPr>
        <w:pStyle w:val="a6"/>
        <w:ind w:left="0"/>
        <w:jc w:val="both"/>
        <w:rPr>
          <w:sz w:val="25"/>
          <w:szCs w:val="25"/>
        </w:rPr>
      </w:pPr>
    </w:p>
    <w:p w:rsidR="00291B2E" w:rsidRPr="00F0607C" w:rsidRDefault="00291B2E" w:rsidP="00291B2E">
      <w:pPr>
        <w:rPr>
          <w:sz w:val="21"/>
          <w:szCs w:val="21"/>
        </w:rPr>
      </w:pPr>
      <w:r w:rsidRPr="00F0607C">
        <w:rPr>
          <w:noProof/>
          <w:sz w:val="21"/>
          <w:szCs w:val="21"/>
          <w:lang w:val="ru-RU"/>
        </w:rPr>
        <w:drawing>
          <wp:inline distT="0" distB="0" distL="0" distR="0">
            <wp:extent cx="5972175" cy="47148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rl_Eugen.JPG"/>
                    <pic:cNvPicPr/>
                  </pic:nvPicPr>
                  <pic:blipFill>
                    <a:blip r:embed="rId10">
                      <a:extLst>
                        <a:ext uri="{28A0092B-C50C-407E-A947-70E740481C1C}">
                          <a14:useLocalDpi xmlns:a14="http://schemas.microsoft.com/office/drawing/2010/main" val="0"/>
                        </a:ext>
                      </a:extLst>
                    </a:blip>
                    <a:stretch>
                      <a:fillRect/>
                    </a:stretch>
                  </pic:blipFill>
                  <pic:spPr>
                    <a:xfrm>
                      <a:off x="0" y="0"/>
                      <a:ext cx="5972175" cy="4714875"/>
                    </a:xfrm>
                    <a:prstGeom prst="rect">
                      <a:avLst/>
                    </a:prstGeom>
                  </pic:spPr>
                </pic:pic>
              </a:graphicData>
            </a:graphic>
          </wp:inline>
        </w:drawing>
      </w:r>
    </w:p>
    <w:p w:rsidR="00291B2E" w:rsidRPr="00F0607C" w:rsidRDefault="00291B2E" w:rsidP="00291B2E">
      <w:pPr>
        <w:rPr>
          <w:sz w:val="21"/>
          <w:szCs w:val="21"/>
        </w:rPr>
      </w:pPr>
    </w:p>
    <w:p w:rsidR="00291B2E" w:rsidRPr="00F0607C" w:rsidRDefault="007D5D14" w:rsidP="00291B2E">
      <w:pPr>
        <w:rPr>
          <w:sz w:val="21"/>
          <w:szCs w:val="21"/>
        </w:rPr>
      </w:pPr>
      <w:r w:rsidRPr="00F0607C">
        <w:rPr>
          <w:sz w:val="21"/>
          <w:szCs w:val="21"/>
        </w:rPr>
        <w:t xml:space="preserve">Карл Євген (Герцог </w:t>
      </w:r>
      <w:proofErr w:type="spellStart"/>
      <w:r w:rsidRPr="00F0607C">
        <w:rPr>
          <w:sz w:val="21"/>
          <w:szCs w:val="21"/>
        </w:rPr>
        <w:t>Вюртем</w:t>
      </w:r>
      <w:r w:rsidR="00291B2E" w:rsidRPr="00F0607C">
        <w:rPr>
          <w:sz w:val="21"/>
          <w:szCs w:val="21"/>
        </w:rPr>
        <w:t>бер</w:t>
      </w:r>
      <w:proofErr w:type="spellEnd"/>
      <w:r w:rsidRPr="00F0607C">
        <w:rPr>
          <w:sz w:val="21"/>
          <w:szCs w:val="21"/>
          <w:lang w:val="ru-RU"/>
        </w:rPr>
        <w:t>г</w:t>
      </w:r>
      <w:proofErr w:type="spellStart"/>
      <w:r w:rsidR="00291B2E" w:rsidRPr="00F0607C">
        <w:rPr>
          <w:sz w:val="21"/>
          <w:szCs w:val="21"/>
        </w:rPr>
        <w:t>ський</w:t>
      </w:r>
      <w:proofErr w:type="spellEnd"/>
      <w:r w:rsidR="00291B2E" w:rsidRPr="00F0607C">
        <w:rPr>
          <w:sz w:val="21"/>
          <w:szCs w:val="21"/>
        </w:rPr>
        <w:t>)</w:t>
      </w:r>
    </w:p>
    <w:p w:rsidR="00291B2E" w:rsidRPr="00F0607C" w:rsidRDefault="00291B2E" w:rsidP="00291B2E">
      <w:pPr>
        <w:rPr>
          <w:sz w:val="21"/>
          <w:szCs w:val="21"/>
        </w:rPr>
      </w:pPr>
    </w:p>
    <w:p w:rsidR="00467469" w:rsidRPr="00F0607C" w:rsidRDefault="00467469" w:rsidP="00677743">
      <w:pPr>
        <w:ind w:firstLine="218"/>
        <w:jc w:val="both"/>
        <w:rPr>
          <w:sz w:val="25"/>
          <w:szCs w:val="25"/>
        </w:rPr>
      </w:pPr>
      <w:r w:rsidRPr="00F0607C">
        <w:rPr>
          <w:noProof/>
          <w:sz w:val="25"/>
          <w:szCs w:val="25"/>
          <w:lang w:val="ru-RU"/>
        </w:rPr>
        <w:lastRenderedPageBreak/>
        <w:drawing>
          <wp:inline distT="0" distB="0" distL="0" distR="0">
            <wp:extent cx="6114415" cy="859155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ristian_Gottfried_Körner.png"/>
                    <pic:cNvPicPr/>
                  </pic:nvPicPr>
                  <pic:blipFill>
                    <a:blip r:embed="rId11">
                      <a:extLst>
                        <a:ext uri="{28A0092B-C50C-407E-A947-70E740481C1C}">
                          <a14:useLocalDpi xmlns:a14="http://schemas.microsoft.com/office/drawing/2010/main" val="0"/>
                        </a:ext>
                      </a:extLst>
                    </a:blip>
                    <a:stretch>
                      <a:fillRect/>
                    </a:stretch>
                  </pic:blipFill>
                  <pic:spPr>
                    <a:xfrm>
                      <a:off x="0" y="0"/>
                      <a:ext cx="6129465" cy="8612697"/>
                    </a:xfrm>
                    <a:prstGeom prst="rect">
                      <a:avLst/>
                    </a:prstGeom>
                  </pic:spPr>
                </pic:pic>
              </a:graphicData>
            </a:graphic>
          </wp:inline>
        </w:drawing>
      </w:r>
    </w:p>
    <w:p w:rsidR="00467469" w:rsidRPr="00F0607C" w:rsidRDefault="007D5D14" w:rsidP="00677743">
      <w:pPr>
        <w:ind w:firstLine="218"/>
        <w:jc w:val="both"/>
        <w:rPr>
          <w:sz w:val="25"/>
          <w:szCs w:val="25"/>
        </w:rPr>
      </w:pPr>
      <w:r w:rsidRPr="00F0607C">
        <w:rPr>
          <w:sz w:val="25"/>
          <w:szCs w:val="25"/>
        </w:rPr>
        <w:t xml:space="preserve">Крістіан </w:t>
      </w:r>
      <w:proofErr w:type="spellStart"/>
      <w:r w:rsidRPr="00F0607C">
        <w:rPr>
          <w:sz w:val="25"/>
          <w:szCs w:val="25"/>
        </w:rPr>
        <w:t>Готфрід</w:t>
      </w:r>
      <w:proofErr w:type="spellEnd"/>
      <w:r w:rsidRPr="00F0607C">
        <w:rPr>
          <w:sz w:val="25"/>
          <w:szCs w:val="25"/>
        </w:rPr>
        <w:t xml:space="preserve"> </w:t>
      </w:r>
      <w:proofErr w:type="spellStart"/>
      <w:r w:rsidRPr="00F0607C">
        <w:rPr>
          <w:sz w:val="25"/>
          <w:szCs w:val="25"/>
        </w:rPr>
        <w:t>Кьо</w:t>
      </w:r>
      <w:r w:rsidR="00467469" w:rsidRPr="00F0607C">
        <w:rPr>
          <w:sz w:val="25"/>
          <w:szCs w:val="25"/>
        </w:rPr>
        <w:t>рнер</w:t>
      </w:r>
      <w:proofErr w:type="spellEnd"/>
    </w:p>
    <w:p w:rsidR="00B16643" w:rsidRPr="00F0607C" w:rsidRDefault="00B16643" w:rsidP="00677743">
      <w:pPr>
        <w:ind w:firstLine="218"/>
        <w:jc w:val="both"/>
        <w:rPr>
          <w:sz w:val="25"/>
          <w:szCs w:val="25"/>
        </w:rPr>
      </w:pPr>
    </w:p>
    <w:p w:rsidR="00467469" w:rsidRPr="00F0607C" w:rsidRDefault="00467469" w:rsidP="00677743">
      <w:pPr>
        <w:ind w:firstLine="218"/>
        <w:jc w:val="both"/>
        <w:rPr>
          <w:sz w:val="25"/>
          <w:szCs w:val="25"/>
        </w:rPr>
      </w:pPr>
      <w:r w:rsidRPr="00F0607C">
        <w:rPr>
          <w:noProof/>
          <w:sz w:val="25"/>
          <w:szCs w:val="25"/>
          <w:lang w:val="ru-RU"/>
        </w:rPr>
        <w:drawing>
          <wp:inline distT="0" distB="0" distL="0" distR="0">
            <wp:extent cx="5267325" cy="83629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ris_stock.jpg"/>
                    <pic:cNvPicPr/>
                  </pic:nvPicPr>
                  <pic:blipFill>
                    <a:blip r:embed="rId12">
                      <a:extLst>
                        <a:ext uri="{28A0092B-C50C-407E-A947-70E740481C1C}">
                          <a14:useLocalDpi xmlns:a14="http://schemas.microsoft.com/office/drawing/2010/main" val="0"/>
                        </a:ext>
                      </a:extLst>
                    </a:blip>
                    <a:stretch>
                      <a:fillRect/>
                    </a:stretch>
                  </pic:blipFill>
                  <pic:spPr>
                    <a:xfrm>
                      <a:off x="0" y="0"/>
                      <a:ext cx="5267325" cy="8362950"/>
                    </a:xfrm>
                    <a:prstGeom prst="rect">
                      <a:avLst/>
                    </a:prstGeom>
                  </pic:spPr>
                </pic:pic>
              </a:graphicData>
            </a:graphic>
          </wp:inline>
        </w:drawing>
      </w:r>
    </w:p>
    <w:p w:rsidR="00467469" w:rsidRPr="00F0607C" w:rsidRDefault="007D5D14" w:rsidP="00467469">
      <w:pPr>
        <w:ind w:firstLine="708"/>
        <w:rPr>
          <w:sz w:val="25"/>
          <w:szCs w:val="25"/>
          <w:lang w:val="ru-RU"/>
        </w:rPr>
      </w:pPr>
      <w:r w:rsidRPr="00F0607C">
        <w:rPr>
          <w:sz w:val="25"/>
          <w:szCs w:val="25"/>
        </w:rPr>
        <w:t>Дора Шток</w:t>
      </w:r>
      <w:r w:rsidRPr="00F0607C">
        <w:rPr>
          <w:sz w:val="25"/>
          <w:szCs w:val="25"/>
          <w:lang w:val="ru-RU"/>
        </w:rPr>
        <w:t>(</w:t>
      </w:r>
      <w:proofErr w:type="spellStart"/>
      <w:r w:rsidRPr="00F0607C">
        <w:rPr>
          <w:sz w:val="25"/>
          <w:szCs w:val="25"/>
          <w:lang w:val="ru-RU"/>
        </w:rPr>
        <w:t>художниця,прихильниця</w:t>
      </w:r>
      <w:proofErr w:type="spellEnd"/>
      <w:r w:rsidRPr="00F0607C">
        <w:rPr>
          <w:sz w:val="25"/>
          <w:szCs w:val="25"/>
          <w:lang w:val="ru-RU"/>
        </w:rPr>
        <w:t xml:space="preserve"> Шиллера)</w:t>
      </w:r>
    </w:p>
    <w:p w:rsidR="001F6C2B" w:rsidRPr="00F0607C" w:rsidRDefault="00BD5037" w:rsidP="00677743">
      <w:pPr>
        <w:pStyle w:val="a6"/>
        <w:ind w:left="0"/>
        <w:jc w:val="both"/>
        <w:rPr>
          <w:noProof/>
          <w:sz w:val="25"/>
          <w:szCs w:val="25"/>
          <w:lang w:val="ru-RU"/>
        </w:rPr>
      </w:pPr>
      <w:r w:rsidRPr="00F0607C">
        <w:rPr>
          <w:i/>
          <w:sz w:val="25"/>
          <w:szCs w:val="25"/>
        </w:rPr>
        <w:lastRenderedPageBreak/>
        <w:t>Зрілість.</w:t>
      </w:r>
      <w:r w:rsidRPr="00F0607C">
        <w:rPr>
          <w:sz w:val="25"/>
          <w:szCs w:val="25"/>
        </w:rPr>
        <w:t xml:space="preserve"> 1787 року Ш</w:t>
      </w:r>
      <w:r w:rsidR="00030E2F" w:rsidRPr="00F0607C">
        <w:rPr>
          <w:sz w:val="25"/>
          <w:szCs w:val="25"/>
        </w:rPr>
        <w:t>и</w:t>
      </w:r>
      <w:r w:rsidRPr="00F0607C">
        <w:rPr>
          <w:sz w:val="25"/>
          <w:szCs w:val="25"/>
        </w:rPr>
        <w:t xml:space="preserve">ллер оселився у </w:t>
      </w:r>
      <w:proofErr w:type="spellStart"/>
      <w:r w:rsidRPr="00F0607C">
        <w:rPr>
          <w:sz w:val="25"/>
          <w:szCs w:val="25"/>
        </w:rPr>
        <w:t>Веймарі</w:t>
      </w:r>
      <w:proofErr w:type="spellEnd"/>
      <w:r w:rsidRPr="00F0607C">
        <w:rPr>
          <w:sz w:val="25"/>
          <w:szCs w:val="25"/>
        </w:rPr>
        <w:t>, де жив і працював великий Ґете. У поетів склалися дружні стосунки. Пізніше Ш</w:t>
      </w:r>
      <w:r w:rsidR="0045541E" w:rsidRPr="00F0607C">
        <w:rPr>
          <w:sz w:val="25"/>
          <w:szCs w:val="25"/>
        </w:rPr>
        <w:t>и</w:t>
      </w:r>
      <w:r w:rsidRPr="00F0607C">
        <w:rPr>
          <w:sz w:val="25"/>
          <w:szCs w:val="25"/>
        </w:rPr>
        <w:t xml:space="preserve">ллер жив у різних містах Німеччини, </w:t>
      </w:r>
      <w:r w:rsidR="0045541E" w:rsidRPr="00F0607C">
        <w:rPr>
          <w:sz w:val="25"/>
          <w:szCs w:val="25"/>
        </w:rPr>
        <w:t>випробовував</w:t>
      </w:r>
      <w:r w:rsidRPr="00F0607C">
        <w:rPr>
          <w:sz w:val="25"/>
          <w:szCs w:val="25"/>
        </w:rPr>
        <w:t xml:space="preserve"> свої сили в журналістиці, писав теоретичні трактати, працював професором історії </w:t>
      </w:r>
      <w:proofErr w:type="spellStart"/>
      <w:r w:rsidR="0045541E" w:rsidRPr="00F0607C">
        <w:rPr>
          <w:sz w:val="25"/>
          <w:szCs w:val="25"/>
        </w:rPr>
        <w:t>Є</w:t>
      </w:r>
      <w:r w:rsidRPr="00F0607C">
        <w:rPr>
          <w:sz w:val="25"/>
          <w:szCs w:val="25"/>
        </w:rPr>
        <w:t>нського</w:t>
      </w:r>
      <w:proofErr w:type="spellEnd"/>
      <w:r w:rsidRPr="00F0607C">
        <w:rPr>
          <w:sz w:val="25"/>
          <w:szCs w:val="25"/>
        </w:rPr>
        <w:t xml:space="preserve"> університету</w:t>
      </w:r>
      <w:r w:rsidR="0045541E" w:rsidRPr="00F0607C">
        <w:rPr>
          <w:sz w:val="25"/>
          <w:szCs w:val="25"/>
        </w:rPr>
        <w:t>.</w:t>
      </w:r>
      <w:r w:rsidRPr="00F0607C">
        <w:rPr>
          <w:sz w:val="25"/>
          <w:szCs w:val="25"/>
        </w:rPr>
        <w:t xml:space="preserve"> </w:t>
      </w:r>
      <w:r w:rsidR="0045541E" w:rsidRPr="00F0607C">
        <w:rPr>
          <w:sz w:val="25"/>
          <w:szCs w:val="25"/>
        </w:rPr>
        <w:t>Але</w:t>
      </w:r>
      <w:r w:rsidRPr="00F0607C">
        <w:rPr>
          <w:sz w:val="25"/>
          <w:szCs w:val="25"/>
        </w:rPr>
        <w:t xml:space="preserve"> його матеріальний стан </w:t>
      </w:r>
      <w:r w:rsidR="0045541E" w:rsidRPr="00F0607C">
        <w:rPr>
          <w:sz w:val="25"/>
          <w:szCs w:val="25"/>
        </w:rPr>
        <w:t>залишався жалюгідним</w:t>
      </w:r>
      <w:r w:rsidRPr="00F0607C">
        <w:rPr>
          <w:sz w:val="25"/>
          <w:szCs w:val="25"/>
        </w:rPr>
        <w:t xml:space="preserve">. 10 </w:t>
      </w:r>
      <w:proofErr w:type="spellStart"/>
      <w:r w:rsidRPr="00F0607C">
        <w:rPr>
          <w:sz w:val="25"/>
          <w:szCs w:val="25"/>
        </w:rPr>
        <w:t>листопала</w:t>
      </w:r>
      <w:proofErr w:type="spellEnd"/>
      <w:r w:rsidRPr="00F0607C">
        <w:rPr>
          <w:sz w:val="25"/>
          <w:szCs w:val="25"/>
        </w:rPr>
        <w:t xml:space="preserve"> 1790 року Ш</w:t>
      </w:r>
      <w:r w:rsidR="0045541E" w:rsidRPr="00F0607C">
        <w:rPr>
          <w:sz w:val="25"/>
          <w:szCs w:val="25"/>
        </w:rPr>
        <w:t>и</w:t>
      </w:r>
      <w:r w:rsidRPr="00F0607C">
        <w:rPr>
          <w:sz w:val="25"/>
          <w:szCs w:val="25"/>
        </w:rPr>
        <w:t xml:space="preserve">ллер обвінчався з Шарлоттою фон </w:t>
      </w:r>
      <w:proofErr w:type="spellStart"/>
      <w:r w:rsidRPr="00F0607C">
        <w:rPr>
          <w:sz w:val="25"/>
          <w:szCs w:val="25"/>
        </w:rPr>
        <w:t>Ленгефельд</w:t>
      </w:r>
      <w:proofErr w:type="spellEnd"/>
      <w:r w:rsidRPr="00F0607C">
        <w:rPr>
          <w:sz w:val="25"/>
          <w:szCs w:val="25"/>
        </w:rPr>
        <w:t>. Ця подія поклала кінець його десятирічним блуканням, пошукам себе у світі. Та радіст</w:t>
      </w:r>
      <w:r w:rsidR="0045541E" w:rsidRPr="00F0607C">
        <w:rPr>
          <w:sz w:val="25"/>
          <w:szCs w:val="25"/>
        </w:rPr>
        <w:t xml:space="preserve">ь була недовгою: </w:t>
      </w:r>
      <w:r w:rsidRPr="00F0607C">
        <w:rPr>
          <w:sz w:val="25"/>
          <w:szCs w:val="25"/>
        </w:rPr>
        <w:t xml:space="preserve">1791 року він </w:t>
      </w:r>
      <w:r w:rsidR="0045541E" w:rsidRPr="00F0607C">
        <w:rPr>
          <w:sz w:val="25"/>
          <w:szCs w:val="25"/>
        </w:rPr>
        <w:t xml:space="preserve">тяжко </w:t>
      </w:r>
      <w:r w:rsidRPr="00F0607C">
        <w:rPr>
          <w:sz w:val="25"/>
          <w:szCs w:val="25"/>
        </w:rPr>
        <w:t>захворів</w:t>
      </w:r>
      <w:r w:rsidR="0045541E" w:rsidRPr="00F0607C">
        <w:rPr>
          <w:sz w:val="25"/>
          <w:szCs w:val="25"/>
        </w:rPr>
        <w:t>.</w:t>
      </w:r>
      <w:r w:rsidRPr="00F0607C">
        <w:rPr>
          <w:sz w:val="25"/>
          <w:szCs w:val="25"/>
        </w:rPr>
        <w:t xml:space="preserve"> </w:t>
      </w:r>
      <w:r w:rsidR="0045541E" w:rsidRPr="00F0607C">
        <w:rPr>
          <w:sz w:val="25"/>
          <w:szCs w:val="25"/>
        </w:rPr>
        <w:t>З</w:t>
      </w:r>
      <w:r w:rsidRPr="00F0607C">
        <w:rPr>
          <w:sz w:val="25"/>
          <w:szCs w:val="25"/>
        </w:rPr>
        <w:t xml:space="preserve"> цього часу починається постійна боротьба за життя, що тривала майже півтора десятиліття.</w:t>
      </w:r>
      <w:r w:rsidR="006203BA" w:rsidRPr="00F0607C">
        <w:rPr>
          <w:noProof/>
          <w:sz w:val="25"/>
          <w:szCs w:val="25"/>
          <w:lang w:val="ru-RU"/>
        </w:rPr>
        <w:drawing>
          <wp:inline distT="0" distB="0" distL="0" distR="0" wp14:anchorId="7273E16E" wp14:editId="629C2634">
            <wp:extent cx="5980430" cy="622935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шарлотта.jpg"/>
                    <pic:cNvPicPr/>
                  </pic:nvPicPr>
                  <pic:blipFill>
                    <a:blip r:embed="rId13">
                      <a:extLst>
                        <a:ext uri="{28A0092B-C50C-407E-A947-70E740481C1C}">
                          <a14:useLocalDpi xmlns:a14="http://schemas.microsoft.com/office/drawing/2010/main" val="0"/>
                        </a:ext>
                      </a:extLst>
                    </a:blip>
                    <a:stretch>
                      <a:fillRect/>
                    </a:stretch>
                  </pic:blipFill>
                  <pic:spPr>
                    <a:xfrm>
                      <a:off x="0" y="0"/>
                      <a:ext cx="6016910" cy="6267348"/>
                    </a:xfrm>
                    <a:prstGeom prst="rect">
                      <a:avLst/>
                    </a:prstGeom>
                  </pic:spPr>
                </pic:pic>
              </a:graphicData>
            </a:graphic>
          </wp:inline>
        </w:drawing>
      </w:r>
    </w:p>
    <w:p w:rsidR="006E12A6" w:rsidRPr="00F0607C" w:rsidRDefault="00B21D6B" w:rsidP="00677743">
      <w:pPr>
        <w:pStyle w:val="a6"/>
        <w:ind w:left="0"/>
        <w:jc w:val="both"/>
        <w:rPr>
          <w:sz w:val="25"/>
          <w:szCs w:val="25"/>
        </w:rPr>
      </w:pPr>
      <w:r w:rsidRPr="00F0607C">
        <w:rPr>
          <w:noProof/>
          <w:sz w:val="25"/>
          <w:szCs w:val="25"/>
          <w:lang w:val="ru-RU"/>
        </w:rPr>
        <w:t>Шарлотта фон Ле</w:t>
      </w:r>
      <w:r w:rsidR="001F6C2B" w:rsidRPr="00F0607C">
        <w:rPr>
          <w:noProof/>
          <w:sz w:val="25"/>
          <w:szCs w:val="25"/>
          <w:lang w:val="ru-RU"/>
        </w:rPr>
        <w:t>генфельд</w:t>
      </w:r>
      <w:r w:rsidR="006E12A6" w:rsidRPr="00F0607C">
        <w:rPr>
          <w:sz w:val="25"/>
          <w:szCs w:val="25"/>
        </w:rPr>
        <w:br w:type="page"/>
      </w:r>
    </w:p>
    <w:p w:rsidR="00BD5037" w:rsidRPr="00F0607C" w:rsidRDefault="00BD5037" w:rsidP="00677743">
      <w:pPr>
        <w:pStyle w:val="a6"/>
        <w:ind w:left="0"/>
        <w:jc w:val="both"/>
        <w:rPr>
          <w:sz w:val="25"/>
          <w:szCs w:val="25"/>
        </w:rPr>
      </w:pPr>
    </w:p>
    <w:p w:rsidR="00BD5037" w:rsidRPr="00F0607C" w:rsidRDefault="00BD5037" w:rsidP="00677743">
      <w:pPr>
        <w:pStyle w:val="a6"/>
        <w:ind w:left="0" w:firstLine="218"/>
        <w:jc w:val="both"/>
        <w:rPr>
          <w:sz w:val="25"/>
          <w:szCs w:val="25"/>
        </w:rPr>
      </w:pPr>
    </w:p>
    <w:p w:rsidR="001F6C2B" w:rsidRPr="00F0607C" w:rsidRDefault="00BD5037" w:rsidP="00677743">
      <w:pPr>
        <w:pStyle w:val="a6"/>
        <w:ind w:left="0"/>
        <w:jc w:val="both"/>
        <w:rPr>
          <w:sz w:val="25"/>
          <w:szCs w:val="25"/>
        </w:rPr>
      </w:pPr>
      <w:r w:rsidRPr="00F0607C">
        <w:rPr>
          <w:sz w:val="25"/>
          <w:szCs w:val="25"/>
        </w:rPr>
        <w:t>Дуже важливим моментом у житті Ш</w:t>
      </w:r>
      <w:r w:rsidR="0045541E" w:rsidRPr="00F0607C">
        <w:rPr>
          <w:sz w:val="25"/>
          <w:szCs w:val="25"/>
        </w:rPr>
        <w:t>и</w:t>
      </w:r>
      <w:r w:rsidRPr="00F0607C">
        <w:rPr>
          <w:sz w:val="25"/>
          <w:szCs w:val="25"/>
        </w:rPr>
        <w:t xml:space="preserve">ллера став 1799 рік, коли він на запрошення Ґете вдруге оселився у </w:t>
      </w:r>
      <w:proofErr w:type="spellStart"/>
      <w:r w:rsidRPr="00F0607C">
        <w:rPr>
          <w:sz w:val="25"/>
          <w:szCs w:val="25"/>
        </w:rPr>
        <w:t>Веймарі</w:t>
      </w:r>
      <w:proofErr w:type="spellEnd"/>
      <w:r w:rsidRPr="00F0607C">
        <w:rPr>
          <w:sz w:val="25"/>
          <w:szCs w:val="25"/>
        </w:rPr>
        <w:t xml:space="preserve">. 1802 року герцог Карл Август надав поетові дворянське звання, що дозволяло, не </w:t>
      </w:r>
      <w:r w:rsidR="0045541E" w:rsidRPr="00F0607C">
        <w:rPr>
          <w:sz w:val="25"/>
          <w:szCs w:val="25"/>
        </w:rPr>
        <w:t>піклуючись</w:t>
      </w:r>
      <w:r w:rsidRPr="00F0607C">
        <w:rPr>
          <w:sz w:val="25"/>
          <w:szCs w:val="25"/>
        </w:rPr>
        <w:t xml:space="preserve"> про заробіток, писати вірші, п’єси, </w:t>
      </w:r>
      <w:r w:rsidR="00F0607C" w:rsidRPr="00F0607C">
        <w:rPr>
          <w:sz w:val="25"/>
          <w:szCs w:val="25"/>
        </w:rPr>
        <w:t>займатися філософією й історією.</w:t>
      </w:r>
      <w:r w:rsidR="006E12A6" w:rsidRPr="00F0607C">
        <w:rPr>
          <w:noProof/>
          <w:sz w:val="25"/>
          <w:szCs w:val="25"/>
          <w:lang w:val="ru-RU"/>
        </w:rPr>
        <w:drawing>
          <wp:inline distT="0" distB="0" distL="0" distR="0">
            <wp:extent cx="6273800" cy="7458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0px-Karl_august_von_sachsen-weimar.jpg"/>
                    <pic:cNvPicPr/>
                  </pic:nvPicPr>
                  <pic:blipFill>
                    <a:blip r:embed="rId14">
                      <a:extLst>
                        <a:ext uri="{28A0092B-C50C-407E-A947-70E740481C1C}">
                          <a14:useLocalDpi xmlns:a14="http://schemas.microsoft.com/office/drawing/2010/main" val="0"/>
                        </a:ext>
                      </a:extLst>
                    </a:blip>
                    <a:stretch>
                      <a:fillRect/>
                    </a:stretch>
                  </pic:blipFill>
                  <pic:spPr>
                    <a:xfrm>
                      <a:off x="0" y="0"/>
                      <a:ext cx="6273800" cy="7458075"/>
                    </a:xfrm>
                    <a:prstGeom prst="rect">
                      <a:avLst/>
                    </a:prstGeom>
                  </pic:spPr>
                </pic:pic>
              </a:graphicData>
            </a:graphic>
          </wp:inline>
        </w:drawing>
      </w:r>
      <w:r w:rsidRPr="00F0607C">
        <w:rPr>
          <w:sz w:val="25"/>
          <w:szCs w:val="25"/>
        </w:rPr>
        <w:t xml:space="preserve"> </w:t>
      </w:r>
      <w:r w:rsidR="007D5D14" w:rsidRPr="00F0607C">
        <w:rPr>
          <w:sz w:val="25"/>
          <w:szCs w:val="25"/>
        </w:rPr>
        <w:t>Карл Август</w:t>
      </w:r>
    </w:p>
    <w:p w:rsidR="006131DE" w:rsidRPr="00F0607C" w:rsidRDefault="006131DE" w:rsidP="00677743">
      <w:pPr>
        <w:pStyle w:val="a6"/>
        <w:ind w:left="0"/>
        <w:jc w:val="both"/>
        <w:rPr>
          <w:sz w:val="25"/>
          <w:szCs w:val="25"/>
        </w:rPr>
      </w:pPr>
      <w:r w:rsidRPr="00F0607C">
        <w:rPr>
          <w:sz w:val="25"/>
          <w:szCs w:val="25"/>
        </w:rPr>
        <w:lastRenderedPageBreak/>
        <w:t>У 1794 році починається дружба між Шиллеро</w:t>
      </w:r>
      <w:r w:rsidR="00FE396A" w:rsidRPr="00F0607C">
        <w:rPr>
          <w:sz w:val="25"/>
          <w:szCs w:val="25"/>
        </w:rPr>
        <w:t>м</w:t>
      </w:r>
      <w:r w:rsidRPr="00F0607C">
        <w:rPr>
          <w:sz w:val="25"/>
          <w:szCs w:val="25"/>
        </w:rPr>
        <w:t xml:space="preserve"> і </w:t>
      </w:r>
      <w:proofErr w:type="spellStart"/>
      <w:r w:rsidRPr="00F0607C">
        <w:rPr>
          <w:sz w:val="25"/>
          <w:szCs w:val="25"/>
        </w:rPr>
        <w:t>Гете,який</w:t>
      </w:r>
      <w:proofErr w:type="spellEnd"/>
      <w:r w:rsidRPr="00F0607C">
        <w:rPr>
          <w:sz w:val="25"/>
          <w:szCs w:val="25"/>
        </w:rPr>
        <w:t xml:space="preserve"> в той час був директором </w:t>
      </w:r>
      <w:proofErr w:type="spellStart"/>
      <w:r w:rsidRPr="00F0607C">
        <w:rPr>
          <w:sz w:val="25"/>
          <w:szCs w:val="25"/>
        </w:rPr>
        <w:t>Веймарського</w:t>
      </w:r>
      <w:proofErr w:type="spellEnd"/>
      <w:r w:rsidRPr="00F0607C">
        <w:rPr>
          <w:sz w:val="25"/>
          <w:szCs w:val="25"/>
        </w:rPr>
        <w:t xml:space="preserve"> придворного театру.</w:t>
      </w:r>
    </w:p>
    <w:p w:rsidR="006131DE" w:rsidRPr="00F0607C" w:rsidRDefault="006131DE" w:rsidP="00677743">
      <w:pPr>
        <w:pStyle w:val="a6"/>
        <w:ind w:left="0"/>
        <w:jc w:val="both"/>
        <w:rPr>
          <w:sz w:val="25"/>
          <w:szCs w:val="25"/>
        </w:rPr>
      </w:pPr>
      <w:r w:rsidRPr="00F0607C">
        <w:rPr>
          <w:noProof/>
          <w:sz w:val="25"/>
          <w:szCs w:val="25"/>
          <w:lang w:val="ru-RU"/>
        </w:rPr>
        <w:drawing>
          <wp:inline distT="0" distB="0" distL="0" distR="0">
            <wp:extent cx="6188710" cy="817245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3_Jr7Fz7b.jpg"/>
                    <pic:cNvPicPr/>
                  </pic:nvPicPr>
                  <pic:blipFill>
                    <a:blip r:embed="rId15">
                      <a:extLst>
                        <a:ext uri="{28A0092B-C50C-407E-A947-70E740481C1C}">
                          <a14:useLocalDpi xmlns:a14="http://schemas.microsoft.com/office/drawing/2010/main" val="0"/>
                        </a:ext>
                      </a:extLst>
                    </a:blip>
                    <a:stretch>
                      <a:fillRect/>
                    </a:stretch>
                  </pic:blipFill>
                  <pic:spPr>
                    <a:xfrm>
                      <a:off x="0" y="0"/>
                      <a:ext cx="6188710" cy="8172450"/>
                    </a:xfrm>
                    <a:prstGeom prst="rect">
                      <a:avLst/>
                    </a:prstGeom>
                  </pic:spPr>
                </pic:pic>
              </a:graphicData>
            </a:graphic>
          </wp:inline>
        </w:drawing>
      </w:r>
    </w:p>
    <w:p w:rsidR="001F6C2B" w:rsidRPr="00F0607C" w:rsidRDefault="001F6C2B" w:rsidP="00677743">
      <w:pPr>
        <w:pStyle w:val="a6"/>
        <w:ind w:left="0"/>
        <w:jc w:val="both"/>
        <w:rPr>
          <w:sz w:val="25"/>
          <w:szCs w:val="25"/>
        </w:rPr>
      </w:pPr>
      <w:proofErr w:type="spellStart"/>
      <w:r w:rsidRPr="00F0607C">
        <w:rPr>
          <w:sz w:val="25"/>
          <w:szCs w:val="25"/>
        </w:rPr>
        <w:t>Йоган</w:t>
      </w:r>
      <w:proofErr w:type="spellEnd"/>
      <w:r w:rsidR="007D5D14" w:rsidRPr="00F0607C">
        <w:rPr>
          <w:sz w:val="25"/>
          <w:szCs w:val="25"/>
          <w:lang w:val="ru-RU"/>
        </w:rPr>
        <w:t>н</w:t>
      </w:r>
      <w:r w:rsidRPr="00F0607C">
        <w:rPr>
          <w:sz w:val="25"/>
          <w:szCs w:val="25"/>
        </w:rPr>
        <w:t xml:space="preserve"> Вольфганг Гете</w:t>
      </w:r>
    </w:p>
    <w:p w:rsidR="00FE396A" w:rsidRPr="00F0607C" w:rsidRDefault="00FE396A" w:rsidP="00677743">
      <w:pPr>
        <w:pStyle w:val="a6"/>
        <w:ind w:left="0"/>
        <w:jc w:val="both"/>
        <w:rPr>
          <w:sz w:val="25"/>
          <w:szCs w:val="25"/>
        </w:rPr>
      </w:pPr>
    </w:p>
    <w:p w:rsidR="00FE396A" w:rsidRPr="00F0607C" w:rsidRDefault="00FE396A" w:rsidP="00677743">
      <w:pPr>
        <w:pStyle w:val="a6"/>
        <w:ind w:left="0"/>
        <w:jc w:val="both"/>
        <w:rPr>
          <w:sz w:val="25"/>
          <w:szCs w:val="25"/>
        </w:rPr>
      </w:pPr>
      <w:r w:rsidRPr="00F0607C">
        <w:rPr>
          <w:noProof/>
          <w:sz w:val="25"/>
          <w:szCs w:val="25"/>
          <w:lang w:val="ru-RU"/>
        </w:rPr>
        <w:drawing>
          <wp:inline distT="0" distB="0" distL="0" distR="0">
            <wp:extent cx="6553200" cy="84677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P8114.jpg"/>
                    <pic:cNvPicPr/>
                  </pic:nvPicPr>
                  <pic:blipFill>
                    <a:blip r:embed="rId16">
                      <a:extLst>
                        <a:ext uri="{28A0092B-C50C-407E-A947-70E740481C1C}">
                          <a14:useLocalDpi xmlns:a14="http://schemas.microsoft.com/office/drawing/2010/main" val="0"/>
                        </a:ext>
                      </a:extLst>
                    </a:blip>
                    <a:stretch>
                      <a:fillRect/>
                    </a:stretch>
                  </pic:blipFill>
                  <pic:spPr>
                    <a:xfrm>
                      <a:off x="0" y="0"/>
                      <a:ext cx="6553200" cy="8467725"/>
                    </a:xfrm>
                    <a:prstGeom prst="rect">
                      <a:avLst/>
                    </a:prstGeom>
                  </pic:spPr>
                </pic:pic>
              </a:graphicData>
            </a:graphic>
          </wp:inline>
        </w:drawing>
      </w:r>
      <w:r w:rsidR="001F6C2B" w:rsidRPr="00F0607C">
        <w:rPr>
          <w:sz w:val="25"/>
          <w:szCs w:val="25"/>
        </w:rPr>
        <w:t xml:space="preserve">Будинок Шиллера у </w:t>
      </w:r>
      <w:proofErr w:type="spellStart"/>
      <w:r w:rsidR="001F6C2B" w:rsidRPr="00F0607C">
        <w:rPr>
          <w:sz w:val="25"/>
          <w:szCs w:val="25"/>
        </w:rPr>
        <w:t>Вейма</w:t>
      </w:r>
      <w:r w:rsidRPr="00F0607C">
        <w:rPr>
          <w:sz w:val="25"/>
          <w:szCs w:val="25"/>
        </w:rPr>
        <w:t>рі</w:t>
      </w:r>
      <w:proofErr w:type="spellEnd"/>
    </w:p>
    <w:p w:rsidR="0045541E" w:rsidRPr="00F0607C" w:rsidRDefault="00BD5037" w:rsidP="00F768F3">
      <w:pPr>
        <w:pStyle w:val="a6"/>
        <w:ind w:left="0"/>
        <w:jc w:val="both"/>
        <w:rPr>
          <w:sz w:val="25"/>
          <w:szCs w:val="25"/>
        </w:rPr>
      </w:pPr>
      <w:r w:rsidRPr="00F0607C">
        <w:rPr>
          <w:sz w:val="25"/>
          <w:szCs w:val="25"/>
        </w:rPr>
        <w:lastRenderedPageBreak/>
        <w:t xml:space="preserve">Здавалось, що нарешті життя налагодилось. Однак здоров’я </w:t>
      </w:r>
      <w:r w:rsidR="00317C71" w:rsidRPr="00F0607C">
        <w:rPr>
          <w:sz w:val="25"/>
          <w:szCs w:val="25"/>
        </w:rPr>
        <w:t xml:space="preserve">Шиллера було повністю зіпсоване. </w:t>
      </w:r>
      <w:r w:rsidRPr="00F0607C">
        <w:rPr>
          <w:sz w:val="25"/>
          <w:szCs w:val="25"/>
        </w:rPr>
        <w:t>9 травня 1805 року Ш</w:t>
      </w:r>
      <w:r w:rsidR="0045541E" w:rsidRPr="00F0607C">
        <w:rPr>
          <w:sz w:val="25"/>
          <w:szCs w:val="25"/>
        </w:rPr>
        <w:t>и</w:t>
      </w:r>
      <w:r w:rsidRPr="00F0607C">
        <w:rPr>
          <w:sz w:val="25"/>
          <w:szCs w:val="25"/>
        </w:rPr>
        <w:t>ллера не стало.</w:t>
      </w:r>
    </w:p>
    <w:p w:rsidR="0045541E" w:rsidRPr="00F0607C" w:rsidRDefault="00BD5037" w:rsidP="00F768F3">
      <w:pPr>
        <w:pStyle w:val="a6"/>
        <w:ind w:left="0"/>
        <w:jc w:val="both"/>
        <w:rPr>
          <w:sz w:val="25"/>
          <w:szCs w:val="25"/>
        </w:rPr>
      </w:pPr>
      <w:r w:rsidRPr="00F0607C">
        <w:rPr>
          <w:sz w:val="25"/>
          <w:szCs w:val="25"/>
        </w:rPr>
        <w:t>Поета поховали на старому цвинтарі у склепі святого Якоба</w:t>
      </w:r>
      <w:r w:rsidR="00ED74C9" w:rsidRPr="00F0607C">
        <w:rPr>
          <w:sz w:val="25"/>
          <w:szCs w:val="25"/>
        </w:rPr>
        <w:t xml:space="preserve">. Через два десятиліття цвинтар </w:t>
      </w:r>
      <w:r w:rsidRPr="00F0607C">
        <w:rPr>
          <w:sz w:val="25"/>
          <w:szCs w:val="25"/>
        </w:rPr>
        <w:t>було ліквідовано. Ґете особисто відшукав останки покійного товариша. Згодом Ш</w:t>
      </w:r>
      <w:r w:rsidR="0045541E" w:rsidRPr="00F0607C">
        <w:rPr>
          <w:sz w:val="25"/>
          <w:szCs w:val="25"/>
        </w:rPr>
        <w:t>и</w:t>
      </w:r>
      <w:r w:rsidRPr="00F0607C">
        <w:rPr>
          <w:sz w:val="25"/>
          <w:szCs w:val="25"/>
        </w:rPr>
        <w:t xml:space="preserve">ллера було перепоховано в склепі </w:t>
      </w:r>
      <w:proofErr w:type="spellStart"/>
      <w:r w:rsidRPr="00F0607C">
        <w:rPr>
          <w:sz w:val="25"/>
          <w:szCs w:val="25"/>
        </w:rPr>
        <w:t>веймарських</w:t>
      </w:r>
      <w:proofErr w:type="spellEnd"/>
      <w:r w:rsidRPr="00F0607C">
        <w:rPr>
          <w:sz w:val="25"/>
          <w:szCs w:val="25"/>
        </w:rPr>
        <w:t xml:space="preserve"> герцогів, де він покоїться в саркофазі поруч із саркофагом свого друга </w:t>
      </w:r>
      <w:proofErr w:type="spellStart"/>
      <w:r w:rsidRPr="00F0607C">
        <w:rPr>
          <w:sz w:val="25"/>
          <w:szCs w:val="25"/>
        </w:rPr>
        <w:t>Ґете.</w:t>
      </w:r>
      <w:r w:rsidR="003247FB" w:rsidRPr="00F0607C">
        <w:rPr>
          <w:sz w:val="25"/>
          <w:szCs w:val="25"/>
        </w:rPr>
        <w:t>У</w:t>
      </w:r>
      <w:proofErr w:type="spellEnd"/>
      <w:r w:rsidR="003247FB" w:rsidRPr="00F0607C">
        <w:rPr>
          <w:sz w:val="25"/>
          <w:szCs w:val="25"/>
        </w:rPr>
        <w:t xml:space="preserve"> 1911 році було виявлено ще один </w:t>
      </w:r>
      <w:proofErr w:type="spellStart"/>
      <w:r w:rsidR="003247FB" w:rsidRPr="00F0607C">
        <w:rPr>
          <w:sz w:val="25"/>
          <w:szCs w:val="25"/>
        </w:rPr>
        <w:t>череп,який</w:t>
      </w:r>
      <w:proofErr w:type="spellEnd"/>
      <w:r w:rsidR="003247FB" w:rsidRPr="00F0607C">
        <w:rPr>
          <w:sz w:val="25"/>
          <w:szCs w:val="25"/>
        </w:rPr>
        <w:t xml:space="preserve"> приписували </w:t>
      </w:r>
      <w:proofErr w:type="spellStart"/>
      <w:r w:rsidR="003247FB" w:rsidRPr="00F0607C">
        <w:rPr>
          <w:sz w:val="25"/>
          <w:szCs w:val="25"/>
        </w:rPr>
        <w:t>Шиллеру</w:t>
      </w:r>
      <w:r w:rsidR="00CA5AF8" w:rsidRPr="00F0607C">
        <w:rPr>
          <w:sz w:val="25"/>
          <w:szCs w:val="25"/>
        </w:rPr>
        <w:t>.Довгий</w:t>
      </w:r>
      <w:proofErr w:type="spellEnd"/>
      <w:r w:rsidR="00CA5AF8" w:rsidRPr="00F0607C">
        <w:rPr>
          <w:sz w:val="25"/>
          <w:szCs w:val="25"/>
        </w:rPr>
        <w:t xml:space="preserve"> час точилися суперечки про </w:t>
      </w:r>
      <w:proofErr w:type="spellStart"/>
      <w:r w:rsidR="00CA5AF8" w:rsidRPr="00F0607C">
        <w:rPr>
          <w:sz w:val="25"/>
          <w:szCs w:val="25"/>
        </w:rPr>
        <w:t>те,який</w:t>
      </w:r>
      <w:proofErr w:type="spellEnd"/>
      <w:r w:rsidR="00CA5AF8" w:rsidRPr="00F0607C">
        <w:rPr>
          <w:sz w:val="25"/>
          <w:szCs w:val="25"/>
        </w:rPr>
        <w:t xml:space="preserve"> же з них </w:t>
      </w:r>
      <w:proofErr w:type="spellStart"/>
      <w:r w:rsidR="00CA5AF8" w:rsidRPr="00F0607C">
        <w:rPr>
          <w:sz w:val="25"/>
          <w:szCs w:val="25"/>
        </w:rPr>
        <w:t>справжній.Тільки</w:t>
      </w:r>
      <w:proofErr w:type="spellEnd"/>
      <w:r w:rsidR="00CA5AF8" w:rsidRPr="00F0607C">
        <w:rPr>
          <w:sz w:val="25"/>
          <w:szCs w:val="25"/>
        </w:rPr>
        <w:t xml:space="preserve"> навесні 2008 року проведена в двох незалежних лабораторіях експертиза ДНК </w:t>
      </w:r>
      <w:proofErr w:type="spellStart"/>
      <w:r w:rsidR="00CA5AF8" w:rsidRPr="00F0607C">
        <w:rPr>
          <w:sz w:val="25"/>
          <w:szCs w:val="25"/>
        </w:rPr>
        <w:t>показала,що</w:t>
      </w:r>
      <w:proofErr w:type="spellEnd"/>
      <w:r w:rsidR="00CA5AF8" w:rsidRPr="00F0607C">
        <w:rPr>
          <w:sz w:val="25"/>
          <w:szCs w:val="25"/>
        </w:rPr>
        <w:t xml:space="preserve"> жоден з черепів не належав Фрідріху </w:t>
      </w:r>
      <w:proofErr w:type="spellStart"/>
      <w:r w:rsidR="00CA5AF8" w:rsidRPr="00F0607C">
        <w:rPr>
          <w:sz w:val="25"/>
          <w:szCs w:val="25"/>
        </w:rPr>
        <w:t>Шиллеру.Фонд</w:t>
      </w:r>
      <w:proofErr w:type="spellEnd"/>
      <w:r w:rsidR="00CA5AF8" w:rsidRPr="00F0607C">
        <w:rPr>
          <w:sz w:val="25"/>
          <w:szCs w:val="25"/>
        </w:rPr>
        <w:t xml:space="preserve"> «</w:t>
      </w:r>
      <w:proofErr w:type="spellStart"/>
      <w:r w:rsidR="00CA5AF8" w:rsidRPr="00F0607C">
        <w:rPr>
          <w:sz w:val="25"/>
          <w:szCs w:val="25"/>
        </w:rPr>
        <w:t>Веймарський</w:t>
      </w:r>
      <w:proofErr w:type="spellEnd"/>
      <w:r w:rsidR="00CA5AF8" w:rsidRPr="00F0607C">
        <w:rPr>
          <w:sz w:val="25"/>
          <w:szCs w:val="25"/>
        </w:rPr>
        <w:t xml:space="preserve"> класицизм»</w:t>
      </w:r>
      <w:r w:rsidRPr="00F0607C">
        <w:rPr>
          <w:sz w:val="25"/>
          <w:szCs w:val="25"/>
        </w:rPr>
        <w:t xml:space="preserve"> </w:t>
      </w:r>
      <w:r w:rsidR="00CA5AF8" w:rsidRPr="00F0607C">
        <w:rPr>
          <w:sz w:val="25"/>
          <w:szCs w:val="25"/>
        </w:rPr>
        <w:t xml:space="preserve">прийняв рішення залишити труну Шиллера </w:t>
      </w:r>
      <w:r w:rsidR="002415B9" w:rsidRPr="00F0607C">
        <w:rPr>
          <w:sz w:val="25"/>
          <w:szCs w:val="25"/>
        </w:rPr>
        <w:t>порожньою.</w:t>
      </w:r>
    </w:p>
    <w:p w:rsidR="00BD5037" w:rsidRPr="00F0607C" w:rsidRDefault="00BD5037" w:rsidP="00F768F3">
      <w:pPr>
        <w:pStyle w:val="a6"/>
        <w:ind w:left="0"/>
        <w:jc w:val="both"/>
        <w:rPr>
          <w:sz w:val="25"/>
          <w:szCs w:val="25"/>
        </w:rPr>
      </w:pPr>
      <w:r w:rsidRPr="00F0607C">
        <w:rPr>
          <w:sz w:val="25"/>
          <w:szCs w:val="25"/>
        </w:rPr>
        <w:t>Твори Ш</w:t>
      </w:r>
      <w:r w:rsidR="0045541E" w:rsidRPr="00F0607C">
        <w:rPr>
          <w:sz w:val="25"/>
          <w:szCs w:val="25"/>
        </w:rPr>
        <w:t>и</w:t>
      </w:r>
      <w:r w:rsidRPr="00F0607C">
        <w:rPr>
          <w:sz w:val="25"/>
          <w:szCs w:val="25"/>
        </w:rPr>
        <w:t xml:space="preserve">ллера українською мовою перекладали Юрій </w:t>
      </w:r>
      <w:proofErr w:type="spellStart"/>
      <w:r w:rsidRPr="00F0607C">
        <w:rPr>
          <w:sz w:val="25"/>
          <w:szCs w:val="25"/>
        </w:rPr>
        <w:t>Федькович</w:t>
      </w:r>
      <w:proofErr w:type="spellEnd"/>
      <w:r w:rsidRPr="00F0607C">
        <w:rPr>
          <w:sz w:val="25"/>
          <w:szCs w:val="25"/>
        </w:rPr>
        <w:t xml:space="preserve">, Борис Грінченко, Пантелеймон Куліш, Олена Пчілка, Дмитро Загул, Борис </w:t>
      </w:r>
      <w:proofErr w:type="spellStart"/>
      <w:r w:rsidRPr="00F0607C">
        <w:rPr>
          <w:sz w:val="25"/>
          <w:szCs w:val="25"/>
        </w:rPr>
        <w:t>Тен</w:t>
      </w:r>
      <w:proofErr w:type="spellEnd"/>
      <w:r w:rsidRPr="00F0607C">
        <w:rPr>
          <w:sz w:val="25"/>
          <w:szCs w:val="25"/>
        </w:rPr>
        <w:t>, Микола Лукаш та інші.</w:t>
      </w:r>
    </w:p>
    <w:p w:rsidR="00607990" w:rsidRPr="00F0607C" w:rsidRDefault="00607990" w:rsidP="00F768F3">
      <w:pPr>
        <w:pStyle w:val="a6"/>
        <w:ind w:left="0" w:firstLine="218"/>
        <w:jc w:val="both"/>
        <w:rPr>
          <w:sz w:val="25"/>
          <w:szCs w:val="25"/>
        </w:rPr>
      </w:pPr>
    </w:p>
    <w:p w:rsidR="00607990" w:rsidRPr="00F0607C" w:rsidRDefault="00607990" w:rsidP="00F768F3">
      <w:pPr>
        <w:pStyle w:val="a6"/>
        <w:ind w:left="0"/>
        <w:jc w:val="both"/>
        <w:rPr>
          <w:i/>
          <w:sz w:val="25"/>
          <w:szCs w:val="25"/>
        </w:rPr>
      </w:pPr>
      <w:r w:rsidRPr="00F0607C">
        <w:rPr>
          <w:i/>
          <w:sz w:val="25"/>
          <w:szCs w:val="25"/>
        </w:rPr>
        <w:t xml:space="preserve">Творчість. </w:t>
      </w:r>
      <w:r w:rsidRPr="00F0607C">
        <w:rPr>
          <w:sz w:val="25"/>
          <w:szCs w:val="25"/>
        </w:rPr>
        <w:t xml:space="preserve">Творчість Шиллера, подібно до творчості Гете, ділиться на два періоди — </w:t>
      </w:r>
      <w:proofErr w:type="spellStart"/>
      <w:r w:rsidRPr="00F0607C">
        <w:rPr>
          <w:sz w:val="25"/>
          <w:szCs w:val="25"/>
        </w:rPr>
        <w:t>штюрмерський</w:t>
      </w:r>
      <w:proofErr w:type="spellEnd"/>
      <w:r w:rsidRPr="00F0607C">
        <w:rPr>
          <w:sz w:val="25"/>
          <w:szCs w:val="25"/>
        </w:rPr>
        <w:t xml:space="preserve"> (1776—1786) та </w:t>
      </w:r>
      <w:proofErr w:type="spellStart"/>
      <w:r w:rsidRPr="00F0607C">
        <w:rPr>
          <w:sz w:val="25"/>
          <w:szCs w:val="25"/>
        </w:rPr>
        <w:t>веймарський</w:t>
      </w:r>
      <w:proofErr w:type="spellEnd"/>
      <w:r w:rsidRPr="00F0607C">
        <w:rPr>
          <w:sz w:val="25"/>
          <w:szCs w:val="25"/>
        </w:rPr>
        <w:t xml:space="preserve"> (1787—1805). Палким прибічником </w:t>
      </w:r>
      <w:proofErr w:type="spellStart"/>
      <w:r w:rsidRPr="00F0607C">
        <w:rPr>
          <w:sz w:val="25"/>
          <w:szCs w:val="25"/>
        </w:rPr>
        <w:t>штюрмерства</w:t>
      </w:r>
      <w:proofErr w:type="spellEnd"/>
      <w:r w:rsidRPr="00F0607C">
        <w:rPr>
          <w:sz w:val="25"/>
          <w:szCs w:val="25"/>
        </w:rPr>
        <w:t>, Шиллер став ще в роки навчання в академії. Цей період носить соціально-бунтарський характер.</w:t>
      </w:r>
    </w:p>
    <w:p w:rsidR="00607990" w:rsidRPr="00F0607C" w:rsidRDefault="00607990" w:rsidP="00F768F3">
      <w:pPr>
        <w:pStyle w:val="a6"/>
        <w:ind w:left="0"/>
        <w:jc w:val="both"/>
        <w:rPr>
          <w:sz w:val="25"/>
          <w:szCs w:val="25"/>
        </w:rPr>
      </w:pPr>
      <w:r w:rsidRPr="00F0607C">
        <w:rPr>
          <w:sz w:val="25"/>
          <w:szCs w:val="25"/>
        </w:rPr>
        <w:t xml:space="preserve">У </w:t>
      </w:r>
      <w:proofErr w:type="spellStart"/>
      <w:r w:rsidRPr="00F0607C">
        <w:rPr>
          <w:sz w:val="25"/>
          <w:szCs w:val="25"/>
        </w:rPr>
        <w:t>веймарський</w:t>
      </w:r>
      <w:proofErr w:type="spellEnd"/>
      <w:r w:rsidRPr="00F0607C">
        <w:rPr>
          <w:sz w:val="25"/>
          <w:szCs w:val="25"/>
        </w:rPr>
        <w:t xml:space="preserve"> період творчості Шиллер і Гете висувають програму «естетичного виховання» людства. У творах цього періоду Шиллер відроджує красу та гармонію мистецтва античності, її політичні ідеали та моральні прагнення.</w:t>
      </w:r>
    </w:p>
    <w:p w:rsidR="00607990" w:rsidRPr="00F0607C" w:rsidRDefault="00607990" w:rsidP="00F768F3">
      <w:pPr>
        <w:pStyle w:val="a6"/>
        <w:ind w:left="0"/>
        <w:jc w:val="both"/>
        <w:rPr>
          <w:sz w:val="25"/>
          <w:szCs w:val="25"/>
        </w:rPr>
      </w:pPr>
      <w:r w:rsidRPr="00F0607C">
        <w:rPr>
          <w:sz w:val="25"/>
          <w:szCs w:val="25"/>
        </w:rPr>
        <w:t>Виняткового значення Шиллер надавав театру, вбачаючи в ньому основний і найбільш дієвий інструмент просвітницького впливу на маси. Він – автор одинадцяти драм, у яких зображував життя як боротьбу сильної особистості з ворожими життєвими обставинами.</w:t>
      </w:r>
    </w:p>
    <w:p w:rsidR="00607990" w:rsidRPr="00F0607C" w:rsidRDefault="00607990" w:rsidP="00F768F3">
      <w:pPr>
        <w:pStyle w:val="a6"/>
        <w:ind w:left="0" w:firstLine="218"/>
        <w:jc w:val="both"/>
        <w:rPr>
          <w:sz w:val="25"/>
          <w:szCs w:val="25"/>
        </w:rPr>
      </w:pPr>
      <w:r w:rsidRPr="00F0607C">
        <w:rPr>
          <w:sz w:val="25"/>
          <w:szCs w:val="25"/>
        </w:rPr>
        <w:t>Вагомим внеском у здобутки німецької просвітницької літератури стала також лірика Шиллера. Його рання лірика сповнена просвітницьких сподівань на щасливе майбутнє людства, яке, знищивши тиранію, здобуде довгоочікувану  свободу, на практиці реалізує гасла рівності, братерства, справедливості.</w:t>
      </w:r>
    </w:p>
    <w:p w:rsidR="00F768F3" w:rsidRPr="00F0607C" w:rsidRDefault="00607990" w:rsidP="00F768F3">
      <w:pPr>
        <w:pStyle w:val="a6"/>
        <w:ind w:left="0"/>
        <w:jc w:val="both"/>
        <w:rPr>
          <w:sz w:val="25"/>
          <w:szCs w:val="25"/>
        </w:rPr>
      </w:pPr>
      <w:r w:rsidRPr="00F0607C">
        <w:rPr>
          <w:sz w:val="25"/>
          <w:szCs w:val="25"/>
        </w:rPr>
        <w:t xml:space="preserve">У  </w:t>
      </w:r>
      <w:proofErr w:type="spellStart"/>
      <w:r w:rsidRPr="00F0607C">
        <w:rPr>
          <w:sz w:val="25"/>
          <w:szCs w:val="25"/>
        </w:rPr>
        <w:t>веймарський</w:t>
      </w:r>
      <w:proofErr w:type="spellEnd"/>
      <w:r w:rsidRPr="00F0607C">
        <w:rPr>
          <w:sz w:val="25"/>
          <w:szCs w:val="25"/>
        </w:rPr>
        <w:t xml:space="preserve"> період творчості Шиллер створює взірці лірики, в яких ідеалізує давньогрецький світ, що видається поетові царством радості, кохання та краси. Вершиною лірики </w:t>
      </w:r>
      <w:proofErr w:type="spellStart"/>
      <w:r w:rsidRPr="00F0607C">
        <w:rPr>
          <w:sz w:val="25"/>
          <w:szCs w:val="25"/>
        </w:rPr>
        <w:t>веймарського</w:t>
      </w:r>
      <w:proofErr w:type="spellEnd"/>
      <w:r w:rsidRPr="00F0607C">
        <w:rPr>
          <w:sz w:val="25"/>
          <w:szCs w:val="25"/>
        </w:rPr>
        <w:t xml:space="preserve"> періоду став 1797 р., який увійшов в історію німецької поезії під назвою «баладного ро</w:t>
      </w:r>
      <w:r w:rsidR="00FE396A" w:rsidRPr="00F0607C">
        <w:rPr>
          <w:sz w:val="25"/>
          <w:szCs w:val="25"/>
        </w:rPr>
        <w:t>ку».</w:t>
      </w:r>
    </w:p>
    <w:p w:rsidR="00F768F3" w:rsidRPr="00F0607C" w:rsidRDefault="00F768F3" w:rsidP="00F768F3">
      <w:pPr>
        <w:pStyle w:val="a6"/>
        <w:ind w:left="0"/>
        <w:jc w:val="both"/>
        <w:rPr>
          <w:sz w:val="25"/>
          <w:szCs w:val="25"/>
        </w:rPr>
      </w:pPr>
    </w:p>
    <w:p w:rsidR="00F768F3" w:rsidRPr="00F0607C" w:rsidRDefault="00F768F3" w:rsidP="00F768F3">
      <w:pPr>
        <w:pStyle w:val="a6"/>
        <w:ind w:left="0"/>
        <w:jc w:val="both"/>
        <w:rPr>
          <w:sz w:val="25"/>
          <w:szCs w:val="25"/>
        </w:rPr>
      </w:pPr>
    </w:p>
    <w:p w:rsidR="00F768F3" w:rsidRPr="00F0607C" w:rsidRDefault="00F768F3" w:rsidP="00F768F3">
      <w:pPr>
        <w:pStyle w:val="a6"/>
        <w:ind w:left="0"/>
        <w:jc w:val="both"/>
        <w:rPr>
          <w:sz w:val="25"/>
          <w:szCs w:val="25"/>
        </w:rPr>
      </w:pPr>
    </w:p>
    <w:p w:rsidR="00F768F3" w:rsidRPr="00F0607C" w:rsidRDefault="00F768F3" w:rsidP="00F768F3">
      <w:pPr>
        <w:pStyle w:val="a6"/>
        <w:ind w:left="0"/>
        <w:jc w:val="both"/>
        <w:rPr>
          <w:sz w:val="25"/>
          <w:szCs w:val="25"/>
        </w:rPr>
      </w:pPr>
      <w:r w:rsidRPr="00F0607C">
        <w:rPr>
          <w:sz w:val="25"/>
          <w:szCs w:val="25"/>
        </w:rPr>
        <w:t> </w:t>
      </w:r>
    </w:p>
    <w:p w:rsidR="00F768F3" w:rsidRPr="00F0607C" w:rsidRDefault="00F768F3" w:rsidP="00F768F3">
      <w:pPr>
        <w:pStyle w:val="a6"/>
        <w:ind w:left="0"/>
        <w:jc w:val="both"/>
        <w:rPr>
          <w:sz w:val="25"/>
          <w:szCs w:val="25"/>
        </w:rPr>
      </w:pPr>
    </w:p>
    <w:p w:rsidR="00F768F3" w:rsidRPr="00F0607C" w:rsidRDefault="00F768F3" w:rsidP="00F768F3">
      <w:pPr>
        <w:pStyle w:val="a6"/>
        <w:ind w:left="0"/>
        <w:jc w:val="both"/>
        <w:rPr>
          <w:sz w:val="25"/>
          <w:szCs w:val="25"/>
        </w:rPr>
      </w:pPr>
      <w:r w:rsidRPr="00F0607C">
        <w:rPr>
          <w:sz w:val="25"/>
          <w:szCs w:val="25"/>
        </w:rPr>
        <w:t>Історія створення оди «До радості».</w:t>
      </w:r>
    </w:p>
    <w:p w:rsidR="00F768F3" w:rsidRPr="00F0607C" w:rsidRDefault="00F768F3" w:rsidP="00F768F3">
      <w:pPr>
        <w:pStyle w:val="a6"/>
        <w:ind w:left="0"/>
        <w:jc w:val="both"/>
        <w:rPr>
          <w:sz w:val="25"/>
          <w:szCs w:val="25"/>
        </w:rPr>
      </w:pPr>
      <w:r w:rsidRPr="00F0607C">
        <w:rPr>
          <w:sz w:val="25"/>
          <w:szCs w:val="25"/>
        </w:rPr>
        <w:t xml:space="preserve">У Карловій академії викладав філософію талановитий педагог і вчений </w:t>
      </w:r>
      <w:proofErr w:type="spellStart"/>
      <w:r w:rsidRPr="00F0607C">
        <w:rPr>
          <w:sz w:val="25"/>
          <w:szCs w:val="25"/>
        </w:rPr>
        <w:t>Абель</w:t>
      </w:r>
      <w:proofErr w:type="spellEnd"/>
      <w:r w:rsidRPr="00F0607C">
        <w:rPr>
          <w:sz w:val="25"/>
          <w:szCs w:val="25"/>
        </w:rPr>
        <w:t xml:space="preserve">, який став згодом другом Шиллера. На майбутнього поета лекції </w:t>
      </w:r>
      <w:proofErr w:type="spellStart"/>
      <w:r w:rsidRPr="00F0607C">
        <w:rPr>
          <w:sz w:val="25"/>
          <w:szCs w:val="25"/>
        </w:rPr>
        <w:t>Абеля</w:t>
      </w:r>
      <w:proofErr w:type="spellEnd"/>
      <w:r w:rsidRPr="00F0607C">
        <w:rPr>
          <w:sz w:val="25"/>
          <w:szCs w:val="25"/>
        </w:rPr>
        <w:t xml:space="preserve"> справили надзвичайне враження. Спираючись на вчення німецького філософа й ученого </w:t>
      </w:r>
      <w:proofErr w:type="spellStart"/>
      <w:r w:rsidRPr="00F0607C">
        <w:rPr>
          <w:sz w:val="25"/>
          <w:szCs w:val="25"/>
        </w:rPr>
        <w:t>Лейбниця</w:t>
      </w:r>
      <w:proofErr w:type="spellEnd"/>
      <w:r w:rsidRPr="00F0607C">
        <w:rPr>
          <w:sz w:val="25"/>
          <w:szCs w:val="25"/>
        </w:rPr>
        <w:t xml:space="preserve">, викладач прагнув прищепити своїм вихованцям оптимістичне світосприймання, вселити любов до ближнього, наставляв їх на шлях пізнання навколишнього світу. Лекції </w:t>
      </w:r>
      <w:proofErr w:type="spellStart"/>
      <w:r w:rsidRPr="00F0607C">
        <w:rPr>
          <w:sz w:val="25"/>
          <w:szCs w:val="25"/>
        </w:rPr>
        <w:t>Абеля</w:t>
      </w:r>
      <w:proofErr w:type="spellEnd"/>
      <w:r w:rsidRPr="00F0607C">
        <w:rPr>
          <w:sz w:val="25"/>
          <w:szCs w:val="25"/>
        </w:rPr>
        <w:t xml:space="preserve"> не минули для Шиллера марно. Найбільш відчутним є вплив його філософської концепції в одному з найвідоміших творів поета, оді «До радості», в основу якого покладено властивий Шиллеру принциповий оптимізм, віру в людину, переконаність у тому, що люди можуть і повинні зріднитися одне з одним.</w:t>
      </w:r>
    </w:p>
    <w:p w:rsidR="00F768F3" w:rsidRPr="00F0607C" w:rsidRDefault="00F768F3" w:rsidP="00F768F3">
      <w:pPr>
        <w:pStyle w:val="a6"/>
        <w:ind w:left="0"/>
        <w:jc w:val="both"/>
        <w:rPr>
          <w:sz w:val="25"/>
          <w:szCs w:val="25"/>
        </w:rPr>
      </w:pPr>
      <w:r w:rsidRPr="00F0607C">
        <w:rPr>
          <w:sz w:val="25"/>
          <w:szCs w:val="25"/>
        </w:rPr>
        <w:t xml:space="preserve">Ода «До радості» була написана  у 1785 році для дрезденської масонської ложі (масони — це члени духовно-етичних організацій «вільних каменярів») як гімн свободи і єдності  усіх </w:t>
      </w:r>
      <w:r w:rsidRPr="00F0607C">
        <w:rPr>
          <w:sz w:val="25"/>
          <w:szCs w:val="25"/>
        </w:rPr>
        <w:lastRenderedPageBreak/>
        <w:t>людей. У 1793 році поет знову звернувся до твору, замінивши ключове слово «свобода» на «радість».  Тепер вірш, який раніше називався «До свободи», став називатися «До радості». Ці зміни поет пояснив бажанням відмежуватися від політики.</w:t>
      </w:r>
    </w:p>
    <w:p w:rsidR="001F6C2B" w:rsidRPr="00F0607C" w:rsidRDefault="00F768F3" w:rsidP="00F768F3">
      <w:pPr>
        <w:pStyle w:val="a6"/>
        <w:ind w:left="0"/>
        <w:jc w:val="both"/>
        <w:rPr>
          <w:sz w:val="25"/>
          <w:szCs w:val="25"/>
        </w:rPr>
      </w:pPr>
      <w:r w:rsidRPr="00F0607C">
        <w:rPr>
          <w:sz w:val="25"/>
          <w:szCs w:val="25"/>
        </w:rPr>
        <w:t xml:space="preserve">Попри майбутню популярність вірша, сам Шиллер негативно відзивався про нього, відмічаючи те, що ода «далека від реальності», що ідеали, оспівані в ній, недосяжні. Проте ода швидко розійшлася Німеччиною, стала справжнім народним </w:t>
      </w:r>
      <w:proofErr w:type="spellStart"/>
      <w:r w:rsidRPr="00F0607C">
        <w:rPr>
          <w:sz w:val="25"/>
          <w:szCs w:val="25"/>
        </w:rPr>
        <w:t>віршем</w:t>
      </w:r>
      <w:proofErr w:type="spellEnd"/>
      <w:r w:rsidRPr="00F0607C">
        <w:rPr>
          <w:sz w:val="25"/>
          <w:szCs w:val="25"/>
        </w:rPr>
        <w:t>, який студенти декламували на вечірках, а дівчата переписували у свої альбоми.</w:t>
      </w:r>
    </w:p>
    <w:p w:rsidR="001F6C2B" w:rsidRPr="00F0607C" w:rsidRDefault="001F6C2B" w:rsidP="006131DE">
      <w:pPr>
        <w:pStyle w:val="a6"/>
        <w:ind w:left="0"/>
        <w:jc w:val="both"/>
        <w:rPr>
          <w:sz w:val="25"/>
          <w:szCs w:val="25"/>
          <w:lang w:val="ru-RU"/>
        </w:rPr>
      </w:pPr>
      <w:r w:rsidRPr="00F0607C">
        <w:rPr>
          <w:noProof/>
          <w:sz w:val="25"/>
          <w:szCs w:val="25"/>
          <w:lang w:val="ru-RU"/>
        </w:rPr>
        <w:drawing>
          <wp:inline distT="0" distB="0" distL="0" distR="0">
            <wp:extent cx="6686550" cy="6505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99px-Beethove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66811" cy="6583664"/>
                    </a:xfrm>
                    <a:prstGeom prst="rect">
                      <a:avLst/>
                    </a:prstGeom>
                  </pic:spPr>
                </pic:pic>
              </a:graphicData>
            </a:graphic>
          </wp:inline>
        </w:drawing>
      </w:r>
    </w:p>
    <w:p w:rsidR="006131DE" w:rsidRPr="00F0607C" w:rsidRDefault="001F6C2B" w:rsidP="006131DE">
      <w:pPr>
        <w:pStyle w:val="a6"/>
        <w:ind w:left="0"/>
        <w:jc w:val="both"/>
        <w:rPr>
          <w:sz w:val="25"/>
          <w:szCs w:val="25"/>
        </w:rPr>
      </w:pPr>
      <w:proofErr w:type="spellStart"/>
      <w:r w:rsidRPr="00F0607C">
        <w:rPr>
          <w:sz w:val="25"/>
          <w:szCs w:val="25"/>
          <w:lang w:val="ru-RU"/>
        </w:rPr>
        <w:t>Людв</w:t>
      </w:r>
      <w:r w:rsidRPr="00F0607C">
        <w:rPr>
          <w:sz w:val="25"/>
          <w:szCs w:val="25"/>
        </w:rPr>
        <w:t>іг</w:t>
      </w:r>
      <w:proofErr w:type="spellEnd"/>
      <w:r w:rsidRPr="00F0607C">
        <w:rPr>
          <w:sz w:val="25"/>
          <w:szCs w:val="25"/>
        </w:rPr>
        <w:t xml:space="preserve"> ван Бетховен</w:t>
      </w:r>
      <w:r w:rsidR="006131DE" w:rsidRPr="00F0607C">
        <w:rPr>
          <w:sz w:val="25"/>
          <w:szCs w:val="25"/>
        </w:rPr>
        <w:br w:type="page"/>
      </w:r>
    </w:p>
    <w:p w:rsidR="006131DE" w:rsidRPr="00F0607C" w:rsidRDefault="006131DE" w:rsidP="006131DE">
      <w:pPr>
        <w:pStyle w:val="a6"/>
        <w:rPr>
          <w:sz w:val="25"/>
          <w:szCs w:val="25"/>
        </w:rPr>
      </w:pPr>
    </w:p>
    <w:p w:rsidR="006131DE" w:rsidRPr="00F0607C" w:rsidRDefault="006131DE" w:rsidP="006131DE">
      <w:pPr>
        <w:pStyle w:val="a6"/>
        <w:rPr>
          <w:sz w:val="25"/>
          <w:szCs w:val="25"/>
        </w:rPr>
      </w:pPr>
      <w:r w:rsidRPr="00F0607C">
        <w:rPr>
          <w:sz w:val="25"/>
          <w:szCs w:val="25"/>
        </w:rPr>
        <w:t>Ода «До радості» запала в душу ще юному Бетховену. Але на музику він поклав її через двадцять років. Композитор довго думав, у якій формі представити публіці свій твір. Лише у 1823 році він включив його у фінальну частину Дев’ятої симфонії. Офіційно вона отримала назву «Симфонія із заключним хором Оди до радості» або просто «Симфонія з хорами». Серед музикантів її ще називають масонська симфонія.</w:t>
      </w:r>
    </w:p>
    <w:p w:rsidR="006131DE" w:rsidRPr="00F0607C" w:rsidRDefault="006131DE" w:rsidP="006131DE">
      <w:pPr>
        <w:pStyle w:val="a6"/>
        <w:rPr>
          <w:sz w:val="25"/>
          <w:szCs w:val="25"/>
        </w:rPr>
      </w:pPr>
      <w:r w:rsidRPr="00F0607C">
        <w:rPr>
          <w:sz w:val="25"/>
          <w:szCs w:val="25"/>
        </w:rPr>
        <w:t>Прем’єра симфонії відбулася 7 травня 1824 року. Успіх був тріумфальним.  Коли Бетховен з’явився перед публікою, його зустріли п’ятьма вибухами оплесків, хоча, за етикетом цієї країни (Австрії), членів імператорської фамілії прийнято було зустрічати троєкратними аплодисментами. Поліції довелося втрутитися, щоб закінчити маніфестацію.</w:t>
      </w:r>
    </w:p>
    <w:p w:rsidR="006131DE" w:rsidRPr="00F0607C" w:rsidRDefault="006131DE" w:rsidP="006131DE">
      <w:pPr>
        <w:pStyle w:val="a6"/>
        <w:rPr>
          <w:sz w:val="25"/>
          <w:szCs w:val="25"/>
        </w:rPr>
      </w:pPr>
      <w:r w:rsidRPr="00F0607C">
        <w:rPr>
          <w:sz w:val="25"/>
          <w:szCs w:val="25"/>
        </w:rPr>
        <w:t xml:space="preserve">У 1972 році Рада Європи схвалила тему оди «До радості" Бетховена у якості свого гімну. Відомому диригенту </w:t>
      </w:r>
      <w:proofErr w:type="spellStart"/>
      <w:r w:rsidRPr="00F0607C">
        <w:rPr>
          <w:sz w:val="25"/>
          <w:szCs w:val="25"/>
        </w:rPr>
        <w:t>Герберту</w:t>
      </w:r>
      <w:proofErr w:type="spellEnd"/>
      <w:r w:rsidRPr="00F0607C">
        <w:rPr>
          <w:sz w:val="25"/>
          <w:szCs w:val="25"/>
        </w:rPr>
        <w:t xml:space="preserve"> фон </w:t>
      </w:r>
      <w:proofErr w:type="spellStart"/>
      <w:r w:rsidRPr="00F0607C">
        <w:rPr>
          <w:sz w:val="25"/>
          <w:szCs w:val="25"/>
        </w:rPr>
        <w:t>Караяну</w:t>
      </w:r>
      <w:proofErr w:type="spellEnd"/>
      <w:r w:rsidRPr="00F0607C">
        <w:rPr>
          <w:sz w:val="25"/>
          <w:szCs w:val="25"/>
        </w:rPr>
        <w:t xml:space="preserve"> було доручено написати інструментальне аранжування. </w:t>
      </w:r>
    </w:p>
    <w:p w:rsidR="006131DE" w:rsidRPr="00F0607C" w:rsidRDefault="006131DE" w:rsidP="006131DE">
      <w:pPr>
        <w:pStyle w:val="a6"/>
        <w:rPr>
          <w:sz w:val="25"/>
          <w:szCs w:val="25"/>
        </w:rPr>
      </w:pPr>
      <w:r w:rsidRPr="00F0607C">
        <w:rPr>
          <w:sz w:val="25"/>
          <w:szCs w:val="25"/>
        </w:rPr>
        <w:t>У 1985 році гімн було схвалено президентами та главами урядів країн ЄС як офіційний гімн Європейського Союзу. Цей гімн не має на меті замінити існуючі національні гімни країн-членів ЄС, скоріше, він є ствердженням спільних цінностей та їх єднання в усьому розмаїтті національних відмінностей.</w:t>
      </w:r>
    </w:p>
    <w:p w:rsidR="006131DE" w:rsidRPr="00F0607C" w:rsidRDefault="006131DE" w:rsidP="006131DE">
      <w:pPr>
        <w:pStyle w:val="a6"/>
        <w:rPr>
          <w:sz w:val="25"/>
          <w:szCs w:val="25"/>
        </w:rPr>
      </w:pPr>
      <w:r w:rsidRPr="00F0607C">
        <w:rPr>
          <w:sz w:val="25"/>
          <w:szCs w:val="25"/>
        </w:rPr>
        <w:t>Заради рівноправ’я усіх європейських мов 2003 року було вирішено вважати гімном ЄС лише музику, без слів.</w:t>
      </w:r>
    </w:p>
    <w:p w:rsidR="006131DE" w:rsidRPr="00F0607C" w:rsidRDefault="006131DE" w:rsidP="001B5FED">
      <w:pPr>
        <w:pStyle w:val="a6"/>
        <w:rPr>
          <w:sz w:val="25"/>
          <w:szCs w:val="25"/>
        </w:rPr>
      </w:pPr>
      <w:r w:rsidRPr="00F0607C">
        <w:rPr>
          <w:sz w:val="25"/>
          <w:szCs w:val="25"/>
        </w:rPr>
        <w:t>Без слів, універсальною мовою музики, гімн виражає ідеали свободи, миру та солідарності, на яких тримається Європа.</w:t>
      </w:r>
    </w:p>
    <w:p w:rsidR="001F6C2B" w:rsidRPr="00F0607C" w:rsidRDefault="001F6C2B" w:rsidP="006131DE">
      <w:pPr>
        <w:pStyle w:val="a6"/>
        <w:rPr>
          <w:sz w:val="25"/>
          <w:szCs w:val="25"/>
        </w:rPr>
      </w:pPr>
    </w:p>
    <w:p w:rsidR="001F6C2B" w:rsidRPr="00F0607C" w:rsidRDefault="001F6C2B" w:rsidP="006131DE">
      <w:pPr>
        <w:pStyle w:val="a6"/>
        <w:rPr>
          <w:sz w:val="25"/>
          <w:szCs w:val="25"/>
        </w:rPr>
      </w:pPr>
    </w:p>
    <w:p w:rsidR="006203BA" w:rsidRPr="00F0607C" w:rsidRDefault="006203BA" w:rsidP="006131DE">
      <w:pPr>
        <w:pStyle w:val="a6"/>
        <w:ind w:left="0"/>
        <w:jc w:val="both"/>
        <w:rPr>
          <w:sz w:val="25"/>
          <w:szCs w:val="25"/>
        </w:rPr>
      </w:pPr>
      <w:r w:rsidRPr="00F0607C">
        <w:rPr>
          <w:noProof/>
          <w:sz w:val="25"/>
          <w:szCs w:val="25"/>
          <w:lang w:val="ru-RU"/>
        </w:rPr>
        <w:drawing>
          <wp:inline distT="0" distB="0" distL="0" distR="0">
            <wp:extent cx="4572000" cy="3429000"/>
            <wp:effectExtent l="0" t="0" r="0" b="0"/>
            <wp:docPr id="8" name="Видео 8">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dbpe3IUQw80&quot; frameborder=&quot;0&quot; type=&quot;text/html&quot; width=&quot;816&quot; height=&quot;480&quot; /&gt;" h="480" w="816"/>
                        </a:ext>
                      </a:extLst>
                    </a:blip>
                    <a:stretch>
                      <a:fillRect/>
                    </a:stretch>
                  </pic:blipFill>
                  <pic:spPr>
                    <a:xfrm>
                      <a:off x="0" y="0"/>
                      <a:ext cx="4572000" cy="3429000"/>
                    </a:xfrm>
                    <a:prstGeom prst="rect">
                      <a:avLst/>
                    </a:prstGeom>
                  </pic:spPr>
                </pic:pic>
              </a:graphicData>
            </a:graphic>
          </wp:inline>
        </w:drawing>
      </w:r>
      <w:r w:rsidR="00F0607C" w:rsidRPr="00F0607C">
        <w:rPr>
          <w:sz w:val="25"/>
          <w:szCs w:val="25"/>
        </w:rPr>
        <w:t xml:space="preserve"> «Ода до</w:t>
      </w:r>
      <w:r w:rsidR="00407189">
        <w:rPr>
          <w:sz w:val="25"/>
          <w:szCs w:val="25"/>
        </w:rPr>
        <w:t xml:space="preserve"> радості» у виконанні чоловічої хорової капели </w:t>
      </w:r>
      <w:r w:rsidR="00F0607C" w:rsidRPr="00F0607C">
        <w:rPr>
          <w:sz w:val="25"/>
          <w:szCs w:val="25"/>
        </w:rPr>
        <w:t>ім.</w:t>
      </w:r>
      <w:r w:rsidR="00407189">
        <w:rPr>
          <w:sz w:val="25"/>
          <w:szCs w:val="25"/>
        </w:rPr>
        <w:t xml:space="preserve"> Л. М. </w:t>
      </w:r>
      <w:r w:rsidR="00F0607C" w:rsidRPr="00F0607C">
        <w:rPr>
          <w:sz w:val="25"/>
          <w:szCs w:val="25"/>
        </w:rPr>
        <w:t>Ревуцького (Київ,8 травня 2015р.)</w:t>
      </w:r>
    </w:p>
    <w:p w:rsidR="00F372E0" w:rsidRPr="00F0607C" w:rsidRDefault="00F372E0" w:rsidP="006203BA">
      <w:pPr>
        <w:pStyle w:val="a6"/>
        <w:ind w:left="0"/>
        <w:jc w:val="both"/>
        <w:rPr>
          <w:sz w:val="25"/>
          <w:szCs w:val="25"/>
        </w:rPr>
      </w:pPr>
    </w:p>
    <w:p w:rsidR="00F372E0" w:rsidRPr="00F0607C" w:rsidRDefault="00F372E0" w:rsidP="000E4C05">
      <w:pPr>
        <w:jc w:val="both"/>
        <w:rPr>
          <w:sz w:val="25"/>
          <w:szCs w:val="25"/>
        </w:rPr>
      </w:pPr>
    </w:p>
    <w:p w:rsidR="00F372E0" w:rsidRPr="00F0607C" w:rsidRDefault="00F372E0" w:rsidP="000E4C05">
      <w:pPr>
        <w:jc w:val="both"/>
        <w:rPr>
          <w:sz w:val="25"/>
          <w:szCs w:val="25"/>
        </w:rPr>
      </w:pPr>
    </w:p>
    <w:p w:rsidR="00ED74C9" w:rsidRPr="00F0607C" w:rsidRDefault="00B0724A" w:rsidP="000E4C05">
      <w:pPr>
        <w:jc w:val="both"/>
        <w:rPr>
          <w:sz w:val="25"/>
          <w:szCs w:val="25"/>
        </w:rPr>
      </w:pPr>
      <w:r w:rsidRPr="00F0607C">
        <w:rPr>
          <w:sz w:val="25"/>
          <w:szCs w:val="25"/>
        </w:rPr>
        <w:lastRenderedPageBreak/>
        <w:t xml:space="preserve">Фрідріх Шиллер увіковічнений </w:t>
      </w:r>
      <w:proofErr w:type="spellStart"/>
      <w:r w:rsidRPr="00F0607C">
        <w:rPr>
          <w:sz w:val="25"/>
          <w:szCs w:val="25"/>
        </w:rPr>
        <w:t>пам</w:t>
      </w:r>
      <w:proofErr w:type="spellEnd"/>
      <w:r w:rsidR="00407189" w:rsidRPr="00407189">
        <w:rPr>
          <w:sz w:val="25"/>
          <w:szCs w:val="25"/>
          <w:lang w:val="ru-RU"/>
        </w:rPr>
        <w:t>’</w:t>
      </w:r>
      <w:proofErr w:type="spellStart"/>
      <w:r w:rsidRPr="00F0607C">
        <w:rPr>
          <w:sz w:val="25"/>
          <w:szCs w:val="25"/>
        </w:rPr>
        <w:t>ятниками</w:t>
      </w:r>
      <w:proofErr w:type="spellEnd"/>
      <w:r w:rsidRPr="00F0607C">
        <w:rPr>
          <w:sz w:val="25"/>
          <w:szCs w:val="25"/>
        </w:rPr>
        <w:t xml:space="preserve"> у різних країнах та містах світу.</w:t>
      </w:r>
    </w:p>
    <w:p w:rsidR="00B0724A" w:rsidRPr="00F0607C" w:rsidRDefault="00B0724A" w:rsidP="000E4C05">
      <w:pPr>
        <w:jc w:val="both"/>
        <w:rPr>
          <w:sz w:val="25"/>
          <w:szCs w:val="25"/>
        </w:rPr>
      </w:pPr>
      <w:r w:rsidRPr="00F0607C">
        <w:rPr>
          <w:noProof/>
          <w:sz w:val="25"/>
          <w:szCs w:val="25"/>
          <w:lang w:val="ru-RU"/>
        </w:rPr>
        <w:drawing>
          <wp:inline distT="0" distB="0" distL="0" distR="0">
            <wp:extent cx="6188710" cy="7934325"/>
            <wp:effectExtent l="0" t="0" r="254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6_big.jpg"/>
                    <pic:cNvPicPr/>
                  </pic:nvPicPr>
                  <pic:blipFill>
                    <a:blip r:embed="rId20">
                      <a:extLst>
                        <a:ext uri="{28A0092B-C50C-407E-A947-70E740481C1C}">
                          <a14:useLocalDpi xmlns:a14="http://schemas.microsoft.com/office/drawing/2010/main" val="0"/>
                        </a:ext>
                      </a:extLst>
                    </a:blip>
                    <a:stretch>
                      <a:fillRect/>
                    </a:stretch>
                  </pic:blipFill>
                  <pic:spPr>
                    <a:xfrm>
                      <a:off x="0" y="0"/>
                      <a:ext cx="6188710" cy="7934325"/>
                    </a:xfrm>
                    <a:prstGeom prst="rect">
                      <a:avLst/>
                    </a:prstGeom>
                  </pic:spPr>
                </pic:pic>
              </a:graphicData>
            </a:graphic>
          </wp:inline>
        </w:drawing>
      </w:r>
      <w:proofErr w:type="spellStart"/>
      <w:r w:rsidRPr="00F0607C">
        <w:rPr>
          <w:sz w:val="25"/>
          <w:szCs w:val="25"/>
        </w:rPr>
        <w:t>Пам</w:t>
      </w:r>
      <w:proofErr w:type="spellEnd"/>
      <w:r w:rsidRPr="00F0607C">
        <w:rPr>
          <w:sz w:val="25"/>
          <w:szCs w:val="25"/>
          <w:lang w:val="ru-RU"/>
        </w:rPr>
        <w:t>’</w:t>
      </w:r>
      <w:proofErr w:type="spellStart"/>
      <w:r w:rsidRPr="00F0607C">
        <w:rPr>
          <w:sz w:val="25"/>
          <w:szCs w:val="25"/>
        </w:rPr>
        <w:t>ятник</w:t>
      </w:r>
      <w:proofErr w:type="spellEnd"/>
      <w:r w:rsidRPr="00F0607C">
        <w:rPr>
          <w:sz w:val="25"/>
          <w:szCs w:val="25"/>
        </w:rPr>
        <w:t xml:space="preserve"> Гете і Шиллеру у </w:t>
      </w:r>
      <w:proofErr w:type="spellStart"/>
      <w:r w:rsidRPr="00F0607C">
        <w:rPr>
          <w:sz w:val="25"/>
          <w:szCs w:val="25"/>
        </w:rPr>
        <w:t>Веймарі</w:t>
      </w:r>
      <w:proofErr w:type="spellEnd"/>
      <w:r w:rsidRPr="00F0607C">
        <w:rPr>
          <w:sz w:val="25"/>
          <w:szCs w:val="25"/>
        </w:rPr>
        <w:t>.</w:t>
      </w:r>
    </w:p>
    <w:p w:rsidR="00ED74C9" w:rsidRPr="00F0607C" w:rsidRDefault="00ED74C9" w:rsidP="000E4C05">
      <w:pPr>
        <w:jc w:val="both"/>
        <w:rPr>
          <w:sz w:val="25"/>
          <w:szCs w:val="25"/>
        </w:rPr>
      </w:pPr>
    </w:p>
    <w:p w:rsidR="00ED74C9" w:rsidRPr="00F0607C" w:rsidRDefault="00ED74C9" w:rsidP="000E4C05">
      <w:pPr>
        <w:jc w:val="both"/>
        <w:rPr>
          <w:sz w:val="25"/>
          <w:szCs w:val="25"/>
        </w:rPr>
      </w:pPr>
    </w:p>
    <w:p w:rsidR="00ED74C9" w:rsidRPr="00F0607C" w:rsidRDefault="004F03DB" w:rsidP="000E4C05">
      <w:pPr>
        <w:jc w:val="both"/>
        <w:rPr>
          <w:sz w:val="25"/>
          <w:szCs w:val="25"/>
        </w:rPr>
      </w:pPr>
      <w:r w:rsidRPr="00F0607C">
        <w:rPr>
          <w:noProof/>
          <w:sz w:val="25"/>
          <w:szCs w:val="25"/>
          <w:lang w:val="ru-RU"/>
        </w:rPr>
        <w:lastRenderedPageBreak/>
        <w:drawing>
          <wp:inline distT="0" distB="0" distL="0" distR="0">
            <wp:extent cx="6188488" cy="8835887"/>
            <wp:effectExtent l="0" t="0" r="317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8.jpg"/>
                    <pic:cNvPicPr/>
                  </pic:nvPicPr>
                  <pic:blipFill>
                    <a:blip r:embed="rId21">
                      <a:extLst>
                        <a:ext uri="{28A0092B-C50C-407E-A947-70E740481C1C}">
                          <a14:useLocalDpi xmlns:a14="http://schemas.microsoft.com/office/drawing/2010/main" val="0"/>
                        </a:ext>
                      </a:extLst>
                    </a:blip>
                    <a:stretch>
                      <a:fillRect/>
                    </a:stretch>
                  </pic:blipFill>
                  <pic:spPr>
                    <a:xfrm>
                      <a:off x="0" y="0"/>
                      <a:ext cx="6202297" cy="8855603"/>
                    </a:xfrm>
                    <a:prstGeom prst="rect">
                      <a:avLst/>
                    </a:prstGeom>
                  </pic:spPr>
                </pic:pic>
              </a:graphicData>
            </a:graphic>
          </wp:inline>
        </w:drawing>
      </w:r>
    </w:p>
    <w:p w:rsidR="00ED74C9" w:rsidRPr="00F0607C" w:rsidRDefault="004F03DB" w:rsidP="000E4C05">
      <w:pPr>
        <w:jc w:val="both"/>
        <w:rPr>
          <w:sz w:val="25"/>
          <w:szCs w:val="25"/>
        </w:rPr>
      </w:pPr>
      <w:r w:rsidRPr="00F0607C">
        <w:rPr>
          <w:noProof/>
          <w:sz w:val="25"/>
          <w:szCs w:val="25"/>
          <w:lang w:val="ru-RU"/>
        </w:rPr>
        <w:lastRenderedPageBreak/>
        <w:drawing>
          <wp:inline distT="0" distB="0" distL="0" distR="0">
            <wp:extent cx="6188517" cy="8855765"/>
            <wp:effectExtent l="0" t="0" r="3175"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9 (1).jpg"/>
                    <pic:cNvPicPr/>
                  </pic:nvPicPr>
                  <pic:blipFill>
                    <a:blip r:embed="rId22">
                      <a:extLst>
                        <a:ext uri="{28A0092B-C50C-407E-A947-70E740481C1C}">
                          <a14:useLocalDpi xmlns:a14="http://schemas.microsoft.com/office/drawing/2010/main" val="0"/>
                        </a:ext>
                      </a:extLst>
                    </a:blip>
                    <a:stretch>
                      <a:fillRect/>
                    </a:stretch>
                  </pic:blipFill>
                  <pic:spPr>
                    <a:xfrm>
                      <a:off x="0" y="0"/>
                      <a:ext cx="6205664" cy="8880303"/>
                    </a:xfrm>
                    <a:prstGeom prst="rect">
                      <a:avLst/>
                    </a:prstGeom>
                  </pic:spPr>
                </pic:pic>
              </a:graphicData>
            </a:graphic>
          </wp:inline>
        </w:drawing>
      </w:r>
    </w:p>
    <w:p w:rsidR="00ED74C9" w:rsidRPr="00F0607C" w:rsidRDefault="004F03DB" w:rsidP="000E4C05">
      <w:pPr>
        <w:jc w:val="both"/>
        <w:rPr>
          <w:sz w:val="25"/>
          <w:szCs w:val="25"/>
        </w:rPr>
      </w:pPr>
      <w:r w:rsidRPr="00F0607C">
        <w:rPr>
          <w:noProof/>
          <w:sz w:val="25"/>
          <w:szCs w:val="25"/>
          <w:lang w:val="ru-RU"/>
        </w:rPr>
        <w:lastRenderedPageBreak/>
        <w:drawing>
          <wp:inline distT="0" distB="0" distL="0" distR="0">
            <wp:extent cx="6188458" cy="880607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15.jpg"/>
                    <pic:cNvPicPr/>
                  </pic:nvPicPr>
                  <pic:blipFill>
                    <a:blip r:embed="rId23">
                      <a:extLst>
                        <a:ext uri="{28A0092B-C50C-407E-A947-70E740481C1C}">
                          <a14:useLocalDpi xmlns:a14="http://schemas.microsoft.com/office/drawing/2010/main" val="0"/>
                        </a:ext>
                      </a:extLst>
                    </a:blip>
                    <a:stretch>
                      <a:fillRect/>
                    </a:stretch>
                  </pic:blipFill>
                  <pic:spPr>
                    <a:xfrm>
                      <a:off x="0" y="0"/>
                      <a:ext cx="6197481" cy="8818909"/>
                    </a:xfrm>
                    <a:prstGeom prst="rect">
                      <a:avLst/>
                    </a:prstGeom>
                  </pic:spPr>
                </pic:pic>
              </a:graphicData>
            </a:graphic>
          </wp:inline>
        </w:drawing>
      </w:r>
    </w:p>
    <w:p w:rsidR="00ED74C9" w:rsidRPr="00F0607C" w:rsidRDefault="004F03DB" w:rsidP="000E4C05">
      <w:pPr>
        <w:jc w:val="both"/>
        <w:rPr>
          <w:sz w:val="25"/>
          <w:szCs w:val="25"/>
        </w:rPr>
      </w:pPr>
      <w:r w:rsidRPr="00F0607C">
        <w:rPr>
          <w:noProof/>
          <w:sz w:val="25"/>
          <w:szCs w:val="25"/>
          <w:lang w:val="ru-RU"/>
        </w:rPr>
        <w:lastRenderedPageBreak/>
        <w:drawing>
          <wp:inline distT="0" distB="0" distL="0" distR="0">
            <wp:extent cx="6188344" cy="8925339"/>
            <wp:effectExtent l="0" t="0" r="317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a2ea7cebb3d0eb39a0c23a808ecdc30.jpeg"/>
                    <pic:cNvPicPr/>
                  </pic:nvPicPr>
                  <pic:blipFill>
                    <a:blip r:embed="rId24">
                      <a:extLst>
                        <a:ext uri="{28A0092B-C50C-407E-A947-70E740481C1C}">
                          <a14:useLocalDpi xmlns:a14="http://schemas.microsoft.com/office/drawing/2010/main" val="0"/>
                        </a:ext>
                      </a:extLst>
                    </a:blip>
                    <a:stretch>
                      <a:fillRect/>
                    </a:stretch>
                  </pic:blipFill>
                  <pic:spPr>
                    <a:xfrm>
                      <a:off x="0" y="0"/>
                      <a:ext cx="6200059" cy="8942236"/>
                    </a:xfrm>
                    <a:prstGeom prst="rect">
                      <a:avLst/>
                    </a:prstGeom>
                  </pic:spPr>
                </pic:pic>
              </a:graphicData>
            </a:graphic>
          </wp:inline>
        </w:drawing>
      </w:r>
      <w:r w:rsidRPr="00F0607C">
        <w:rPr>
          <w:noProof/>
          <w:sz w:val="25"/>
          <w:szCs w:val="25"/>
          <w:lang w:val="ru-RU"/>
        </w:rPr>
        <w:lastRenderedPageBreak/>
        <w:drawing>
          <wp:inline distT="0" distB="0" distL="0" distR="0">
            <wp:extent cx="6188669" cy="8776252"/>
            <wp:effectExtent l="0" t="0" r="3175"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cac96e068d68c89cb12ff3d88801e98.jpeg"/>
                    <pic:cNvPicPr/>
                  </pic:nvPicPr>
                  <pic:blipFill>
                    <a:blip r:embed="rId25">
                      <a:extLst>
                        <a:ext uri="{28A0092B-C50C-407E-A947-70E740481C1C}">
                          <a14:useLocalDpi xmlns:a14="http://schemas.microsoft.com/office/drawing/2010/main" val="0"/>
                        </a:ext>
                      </a:extLst>
                    </a:blip>
                    <a:stretch>
                      <a:fillRect/>
                    </a:stretch>
                  </pic:blipFill>
                  <pic:spPr>
                    <a:xfrm>
                      <a:off x="0" y="0"/>
                      <a:ext cx="6195380" cy="8785768"/>
                    </a:xfrm>
                    <a:prstGeom prst="rect">
                      <a:avLst/>
                    </a:prstGeom>
                  </pic:spPr>
                </pic:pic>
              </a:graphicData>
            </a:graphic>
          </wp:inline>
        </w:drawing>
      </w:r>
    </w:p>
    <w:p w:rsidR="00ED74C9" w:rsidRPr="00F0607C" w:rsidRDefault="004F03DB" w:rsidP="000E4C05">
      <w:pPr>
        <w:jc w:val="both"/>
        <w:rPr>
          <w:sz w:val="25"/>
          <w:szCs w:val="25"/>
        </w:rPr>
      </w:pPr>
      <w:r w:rsidRPr="00F0607C">
        <w:rPr>
          <w:noProof/>
          <w:sz w:val="25"/>
          <w:szCs w:val="25"/>
          <w:lang w:val="ru-RU"/>
        </w:rPr>
        <w:lastRenderedPageBreak/>
        <w:drawing>
          <wp:inline distT="0" distB="0" distL="0" distR="0">
            <wp:extent cx="6188183" cy="8835887"/>
            <wp:effectExtent l="0" t="0" r="3175"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df7a5f7bc9824d8b7186e72f1e86cb7.jpeg"/>
                    <pic:cNvPicPr/>
                  </pic:nvPicPr>
                  <pic:blipFill>
                    <a:blip r:embed="rId26">
                      <a:extLst>
                        <a:ext uri="{28A0092B-C50C-407E-A947-70E740481C1C}">
                          <a14:useLocalDpi xmlns:a14="http://schemas.microsoft.com/office/drawing/2010/main" val="0"/>
                        </a:ext>
                      </a:extLst>
                    </a:blip>
                    <a:stretch>
                      <a:fillRect/>
                    </a:stretch>
                  </pic:blipFill>
                  <pic:spPr>
                    <a:xfrm>
                      <a:off x="0" y="0"/>
                      <a:ext cx="6197467" cy="8849144"/>
                    </a:xfrm>
                    <a:prstGeom prst="rect">
                      <a:avLst/>
                    </a:prstGeom>
                  </pic:spPr>
                </pic:pic>
              </a:graphicData>
            </a:graphic>
          </wp:inline>
        </w:drawing>
      </w:r>
      <w:r w:rsidRPr="00F0607C">
        <w:rPr>
          <w:noProof/>
          <w:sz w:val="25"/>
          <w:szCs w:val="25"/>
          <w:lang w:val="ru-RU"/>
        </w:rPr>
        <w:lastRenderedPageBreak/>
        <w:drawing>
          <wp:inline distT="0" distB="0" distL="0" distR="0">
            <wp:extent cx="6188710" cy="8776252"/>
            <wp:effectExtent l="0" t="0" r="254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3.jpg"/>
                    <pic:cNvPicPr/>
                  </pic:nvPicPr>
                  <pic:blipFill>
                    <a:blip r:embed="rId27">
                      <a:extLst>
                        <a:ext uri="{28A0092B-C50C-407E-A947-70E740481C1C}">
                          <a14:useLocalDpi xmlns:a14="http://schemas.microsoft.com/office/drawing/2010/main" val="0"/>
                        </a:ext>
                      </a:extLst>
                    </a:blip>
                    <a:stretch>
                      <a:fillRect/>
                    </a:stretch>
                  </pic:blipFill>
                  <pic:spPr>
                    <a:xfrm>
                      <a:off x="0" y="0"/>
                      <a:ext cx="6193730" cy="8783371"/>
                    </a:xfrm>
                    <a:prstGeom prst="rect">
                      <a:avLst/>
                    </a:prstGeom>
                  </pic:spPr>
                </pic:pic>
              </a:graphicData>
            </a:graphic>
          </wp:inline>
        </w:drawing>
      </w:r>
    </w:p>
    <w:p w:rsidR="00ED74C9" w:rsidRPr="00F0607C" w:rsidRDefault="00ED74C9" w:rsidP="000E4C05">
      <w:pPr>
        <w:jc w:val="both"/>
        <w:rPr>
          <w:sz w:val="25"/>
          <w:szCs w:val="25"/>
        </w:rPr>
      </w:pPr>
    </w:p>
    <w:p w:rsidR="00FA13A6" w:rsidRPr="00F0607C" w:rsidRDefault="00FA13A6" w:rsidP="00FA13A6">
      <w:pPr>
        <w:jc w:val="both"/>
        <w:rPr>
          <w:b/>
          <w:sz w:val="31"/>
          <w:szCs w:val="31"/>
        </w:rPr>
      </w:pPr>
      <w:r w:rsidRPr="00F0607C">
        <w:rPr>
          <w:b/>
          <w:sz w:val="31"/>
          <w:szCs w:val="31"/>
        </w:rPr>
        <w:t>Премія Шиллера</w:t>
      </w:r>
    </w:p>
    <w:p w:rsidR="00FA13A6" w:rsidRPr="00F0607C" w:rsidRDefault="00FA13A6" w:rsidP="00FA13A6">
      <w:pPr>
        <w:jc w:val="both"/>
        <w:rPr>
          <w:b/>
          <w:sz w:val="31"/>
          <w:szCs w:val="31"/>
        </w:rPr>
      </w:pPr>
    </w:p>
    <w:p w:rsidR="00FA13A6" w:rsidRPr="00F0607C" w:rsidRDefault="00FA13A6" w:rsidP="00FA13A6">
      <w:pPr>
        <w:jc w:val="both"/>
        <w:rPr>
          <w:sz w:val="25"/>
          <w:szCs w:val="25"/>
        </w:rPr>
      </w:pPr>
      <w:r w:rsidRPr="00F0607C">
        <w:rPr>
          <w:sz w:val="25"/>
          <w:szCs w:val="25"/>
        </w:rPr>
        <w:t xml:space="preserve">Матеріал з </w:t>
      </w:r>
      <w:proofErr w:type="spellStart"/>
      <w:r w:rsidRPr="00F0607C">
        <w:rPr>
          <w:sz w:val="25"/>
          <w:szCs w:val="25"/>
        </w:rPr>
        <w:t>Вікіпедії</w:t>
      </w:r>
      <w:proofErr w:type="spellEnd"/>
      <w:r w:rsidRPr="00F0607C">
        <w:rPr>
          <w:sz w:val="25"/>
          <w:szCs w:val="25"/>
        </w:rPr>
        <w:t xml:space="preserve"> — вільної енциклопедії.</w:t>
      </w:r>
    </w:p>
    <w:p w:rsidR="00FA13A6" w:rsidRPr="00F0607C" w:rsidRDefault="00FA13A6" w:rsidP="00FA13A6">
      <w:pPr>
        <w:jc w:val="both"/>
        <w:rPr>
          <w:sz w:val="25"/>
          <w:szCs w:val="25"/>
        </w:rPr>
      </w:pPr>
    </w:p>
    <w:p w:rsidR="00FA13A6" w:rsidRPr="00F0607C" w:rsidRDefault="00FA13A6" w:rsidP="00FA13A6">
      <w:pPr>
        <w:jc w:val="both"/>
        <w:rPr>
          <w:sz w:val="25"/>
          <w:szCs w:val="25"/>
          <w:lang w:val="ru-RU"/>
        </w:rPr>
      </w:pPr>
      <w:r w:rsidRPr="00F0607C">
        <w:rPr>
          <w:noProof/>
          <w:sz w:val="25"/>
          <w:szCs w:val="25"/>
          <w:lang w:val="ru-RU"/>
        </w:rPr>
        <w:drawing>
          <wp:inline distT="0" distB="0" distL="0" distR="0">
            <wp:extent cx="149225" cy="149225"/>
            <wp:effectExtent l="0" t="0" r="3175" b="3175"/>
            <wp:docPr id="17" name="Рисунок 17" descr="На цій сторінці показано неперевірені змі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 цій сторінці показано неперевірені змін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F0607C">
        <w:rPr>
          <w:noProof/>
          <w:sz w:val="25"/>
          <w:szCs w:val="25"/>
          <w:lang w:val="ru-RU"/>
        </w:rPr>
        <w:drawing>
          <wp:inline distT="0" distB="0" distL="0" distR="0">
            <wp:extent cx="208915" cy="149225"/>
            <wp:effectExtent l="0" t="0" r="635" b="3175"/>
            <wp:docPr id="15" name="Рисунок 15" descr="показати/приховати подробиц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fr-revisiontoggle" descr="показати/приховати подробиці"/>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8915" cy="149225"/>
                    </a:xfrm>
                    <a:prstGeom prst="rect">
                      <a:avLst/>
                    </a:prstGeom>
                    <a:noFill/>
                    <a:ln>
                      <a:noFill/>
                    </a:ln>
                  </pic:spPr>
                </pic:pic>
              </a:graphicData>
            </a:graphic>
          </wp:inline>
        </w:drawing>
      </w:r>
    </w:p>
    <w:p w:rsidR="00FA13A6" w:rsidRPr="00F0607C" w:rsidRDefault="00FA13A6" w:rsidP="00FA13A6">
      <w:pPr>
        <w:jc w:val="both"/>
        <w:rPr>
          <w:sz w:val="25"/>
          <w:szCs w:val="25"/>
        </w:rPr>
      </w:pPr>
      <w:proofErr w:type="spellStart"/>
      <w:r w:rsidRPr="00F0607C">
        <w:rPr>
          <w:b/>
          <w:bCs/>
          <w:sz w:val="25"/>
          <w:szCs w:val="25"/>
        </w:rPr>
        <w:t>Пре́мія</w:t>
      </w:r>
      <w:proofErr w:type="spellEnd"/>
      <w:r w:rsidRPr="00F0607C">
        <w:rPr>
          <w:b/>
          <w:bCs/>
          <w:sz w:val="25"/>
          <w:szCs w:val="25"/>
        </w:rPr>
        <w:t xml:space="preserve"> </w:t>
      </w:r>
      <w:proofErr w:type="spellStart"/>
      <w:r w:rsidRPr="00F0607C">
        <w:rPr>
          <w:b/>
          <w:bCs/>
          <w:sz w:val="25"/>
          <w:szCs w:val="25"/>
        </w:rPr>
        <w:t>Ши́ллера</w:t>
      </w:r>
      <w:proofErr w:type="spellEnd"/>
      <w:r w:rsidRPr="00F0607C">
        <w:rPr>
          <w:sz w:val="25"/>
          <w:szCs w:val="25"/>
        </w:rPr>
        <w:t> — швейцарська літературна премія, яка надавалася Фундацією Шиллера від 1920 до 2012 року. Від 1988 року розмір премії становив 30 000 швейцарських франків. Премія надавалася за життєві літературні досягнення, при цьому твори могли бути написані однією з чотирьох державних мов. 2012 року премія була замінена на </w:t>
      </w:r>
      <w:hyperlink r:id="rId30" w:tooltip="Швейцарські літературні премії (ще не написана)" w:history="1">
        <w:r w:rsidRPr="00F0607C">
          <w:rPr>
            <w:rStyle w:val="a7"/>
            <w:sz w:val="25"/>
            <w:szCs w:val="25"/>
          </w:rPr>
          <w:t>Швейцарські літературні премії</w:t>
        </w:r>
      </w:hyperlink>
      <w:r w:rsidRPr="00F0607C">
        <w:rPr>
          <w:sz w:val="25"/>
          <w:szCs w:val="25"/>
        </w:rPr>
        <w:t>.</w:t>
      </w:r>
    </w:p>
    <w:p w:rsidR="00FA13A6" w:rsidRPr="00F0607C" w:rsidRDefault="00FA13A6" w:rsidP="00FA13A6">
      <w:pPr>
        <w:jc w:val="both"/>
        <w:rPr>
          <w:sz w:val="25"/>
          <w:szCs w:val="25"/>
        </w:rPr>
      </w:pPr>
      <w:r w:rsidRPr="00F0607C">
        <w:rPr>
          <w:sz w:val="25"/>
          <w:szCs w:val="25"/>
        </w:rPr>
        <w:t>Список лауреатів[</w:t>
      </w:r>
      <w:hyperlink r:id="rId31" w:tooltip="Редагувати розділ: Список лауреатів" w:history="1">
        <w:r w:rsidRPr="00F0607C">
          <w:rPr>
            <w:rStyle w:val="a7"/>
            <w:sz w:val="25"/>
            <w:szCs w:val="25"/>
          </w:rPr>
          <w:t>ред.</w:t>
        </w:r>
      </w:hyperlink>
      <w:r w:rsidRPr="00F0607C">
        <w:rPr>
          <w:sz w:val="25"/>
          <w:szCs w:val="25"/>
        </w:rPr>
        <w:t> • </w:t>
      </w:r>
      <w:hyperlink r:id="rId32" w:tooltip="Редагувати розділ: Список лауреатів" w:history="1">
        <w:r w:rsidRPr="00F0607C">
          <w:rPr>
            <w:rStyle w:val="a7"/>
            <w:sz w:val="25"/>
            <w:szCs w:val="25"/>
          </w:rPr>
          <w:t>ред. код</w:t>
        </w:r>
      </w:hyperlink>
      <w:r w:rsidRPr="00F0607C">
        <w:rPr>
          <w:sz w:val="25"/>
          <w:szCs w:val="25"/>
        </w:rPr>
        <w:t>]</w:t>
      </w:r>
    </w:p>
    <w:p w:rsidR="00FA13A6" w:rsidRPr="00F0607C" w:rsidRDefault="00FA13A6" w:rsidP="00FA13A6">
      <w:pPr>
        <w:numPr>
          <w:ilvl w:val="0"/>
          <w:numId w:val="3"/>
        </w:numPr>
        <w:jc w:val="both"/>
        <w:rPr>
          <w:sz w:val="25"/>
          <w:szCs w:val="25"/>
        </w:rPr>
      </w:pPr>
      <w:r w:rsidRPr="00F0607C">
        <w:rPr>
          <w:sz w:val="25"/>
          <w:szCs w:val="25"/>
        </w:rPr>
        <w:t>2012 </w:t>
      </w:r>
      <w:hyperlink r:id="rId33" w:tooltip="Петер Біхсель (ще не написана)" w:history="1">
        <w:r w:rsidRPr="00F0607C">
          <w:rPr>
            <w:rStyle w:val="a7"/>
            <w:sz w:val="25"/>
            <w:szCs w:val="25"/>
          </w:rPr>
          <w:t xml:space="preserve">Петер </w:t>
        </w:r>
        <w:proofErr w:type="spellStart"/>
        <w:r w:rsidRPr="00F0607C">
          <w:rPr>
            <w:rStyle w:val="a7"/>
            <w:sz w:val="25"/>
            <w:szCs w:val="25"/>
          </w:rPr>
          <w:t>Біхсель</w:t>
        </w:r>
        <w:proofErr w:type="spellEnd"/>
      </w:hyperlink>
      <w:r w:rsidRPr="00F0607C">
        <w:rPr>
          <w:sz w:val="25"/>
          <w:szCs w:val="25"/>
        </w:rPr>
        <w:t> </w:t>
      </w:r>
      <w:proofErr w:type="spellStart"/>
      <w:r w:rsidRPr="00F0607C">
        <w:rPr>
          <w:sz w:val="25"/>
          <w:szCs w:val="25"/>
        </w:rPr>
        <w:t>und</w:t>
      </w:r>
      <w:proofErr w:type="spellEnd"/>
      <w:r w:rsidRPr="00F0607C">
        <w:rPr>
          <w:sz w:val="25"/>
          <w:szCs w:val="25"/>
        </w:rPr>
        <w:t> </w:t>
      </w:r>
      <w:hyperlink r:id="rId34" w:tooltip="Джованні Ореллі (ще не написана)" w:history="1">
        <w:r w:rsidRPr="00F0607C">
          <w:rPr>
            <w:rStyle w:val="a7"/>
            <w:sz w:val="25"/>
            <w:szCs w:val="25"/>
          </w:rPr>
          <w:t xml:space="preserve">Джованні </w:t>
        </w:r>
        <w:proofErr w:type="spellStart"/>
        <w:r w:rsidRPr="00F0607C">
          <w:rPr>
            <w:rStyle w:val="a7"/>
            <w:sz w:val="25"/>
            <w:szCs w:val="25"/>
          </w:rPr>
          <w:t>Ореллі</w:t>
        </w:r>
        <w:proofErr w:type="spellEnd"/>
      </w:hyperlink>
    </w:p>
    <w:p w:rsidR="00FA13A6" w:rsidRPr="00F0607C" w:rsidRDefault="00FA13A6" w:rsidP="00FA13A6">
      <w:pPr>
        <w:numPr>
          <w:ilvl w:val="0"/>
          <w:numId w:val="3"/>
        </w:numPr>
        <w:jc w:val="both"/>
        <w:rPr>
          <w:sz w:val="25"/>
          <w:szCs w:val="25"/>
        </w:rPr>
      </w:pPr>
      <w:r w:rsidRPr="00F0607C">
        <w:rPr>
          <w:sz w:val="25"/>
          <w:szCs w:val="25"/>
        </w:rPr>
        <w:t>2010 </w:t>
      </w:r>
      <w:hyperlink r:id="rId35" w:tooltip="Філіп Жаккотте" w:history="1">
        <w:r w:rsidRPr="00F0607C">
          <w:rPr>
            <w:rStyle w:val="a7"/>
            <w:sz w:val="25"/>
            <w:szCs w:val="25"/>
          </w:rPr>
          <w:t xml:space="preserve">Філіп </w:t>
        </w:r>
        <w:proofErr w:type="spellStart"/>
        <w:r w:rsidRPr="00F0607C">
          <w:rPr>
            <w:rStyle w:val="a7"/>
            <w:sz w:val="25"/>
            <w:szCs w:val="25"/>
          </w:rPr>
          <w:t>Жаккотте</w:t>
        </w:r>
        <w:proofErr w:type="spellEnd"/>
      </w:hyperlink>
    </w:p>
    <w:p w:rsidR="00FA13A6" w:rsidRPr="00F0607C" w:rsidRDefault="00FA13A6" w:rsidP="00FA13A6">
      <w:pPr>
        <w:numPr>
          <w:ilvl w:val="0"/>
          <w:numId w:val="3"/>
        </w:numPr>
        <w:jc w:val="both"/>
        <w:rPr>
          <w:sz w:val="25"/>
          <w:szCs w:val="25"/>
        </w:rPr>
      </w:pPr>
      <w:r w:rsidRPr="00F0607C">
        <w:rPr>
          <w:sz w:val="25"/>
          <w:szCs w:val="25"/>
        </w:rPr>
        <w:t>2005 </w:t>
      </w:r>
      <w:hyperlink r:id="rId36" w:tooltip="Еріка Буркарт (ще не написана)" w:history="1">
        <w:r w:rsidRPr="00F0607C">
          <w:rPr>
            <w:rStyle w:val="a7"/>
            <w:sz w:val="25"/>
            <w:szCs w:val="25"/>
          </w:rPr>
          <w:t xml:space="preserve">Еріка </w:t>
        </w:r>
        <w:proofErr w:type="spellStart"/>
        <w:r w:rsidRPr="00F0607C">
          <w:rPr>
            <w:rStyle w:val="a7"/>
            <w:sz w:val="25"/>
            <w:szCs w:val="25"/>
          </w:rPr>
          <w:t>Буркарт</w:t>
        </w:r>
        <w:proofErr w:type="spellEnd"/>
      </w:hyperlink>
    </w:p>
    <w:p w:rsidR="00FA13A6" w:rsidRPr="00F0607C" w:rsidRDefault="00FA13A6" w:rsidP="00FA13A6">
      <w:pPr>
        <w:numPr>
          <w:ilvl w:val="0"/>
          <w:numId w:val="3"/>
        </w:numPr>
        <w:jc w:val="both"/>
        <w:rPr>
          <w:sz w:val="25"/>
          <w:szCs w:val="25"/>
        </w:rPr>
      </w:pPr>
      <w:r w:rsidRPr="00F0607C">
        <w:rPr>
          <w:sz w:val="25"/>
          <w:szCs w:val="25"/>
        </w:rPr>
        <w:t>2000 </w:t>
      </w:r>
      <w:hyperlink r:id="rId37" w:tooltip="Грицько Машіоні" w:history="1">
        <w:r w:rsidRPr="00F0607C">
          <w:rPr>
            <w:rStyle w:val="a7"/>
            <w:sz w:val="25"/>
            <w:szCs w:val="25"/>
          </w:rPr>
          <w:t xml:space="preserve">Грицько </w:t>
        </w:r>
        <w:proofErr w:type="spellStart"/>
        <w:r w:rsidRPr="00F0607C">
          <w:rPr>
            <w:rStyle w:val="a7"/>
            <w:sz w:val="25"/>
            <w:szCs w:val="25"/>
          </w:rPr>
          <w:t>Машіоні</w:t>
        </w:r>
        <w:proofErr w:type="spellEnd"/>
      </w:hyperlink>
    </w:p>
    <w:p w:rsidR="00FA13A6" w:rsidRPr="00F0607C" w:rsidRDefault="00FA13A6" w:rsidP="00FA13A6">
      <w:pPr>
        <w:numPr>
          <w:ilvl w:val="0"/>
          <w:numId w:val="3"/>
        </w:numPr>
        <w:jc w:val="both"/>
        <w:rPr>
          <w:sz w:val="25"/>
          <w:szCs w:val="25"/>
        </w:rPr>
      </w:pPr>
      <w:r w:rsidRPr="00F0607C">
        <w:rPr>
          <w:sz w:val="25"/>
          <w:szCs w:val="25"/>
        </w:rPr>
        <w:t>1997 </w:t>
      </w:r>
      <w:hyperlink r:id="rId38" w:tooltip="Моріс Шаппа (ще не написана)" w:history="1">
        <w:r w:rsidRPr="00F0607C">
          <w:rPr>
            <w:rStyle w:val="a7"/>
            <w:sz w:val="25"/>
            <w:szCs w:val="25"/>
          </w:rPr>
          <w:t xml:space="preserve">Моріс </w:t>
        </w:r>
        <w:proofErr w:type="spellStart"/>
        <w:r w:rsidRPr="00F0607C">
          <w:rPr>
            <w:rStyle w:val="a7"/>
            <w:sz w:val="25"/>
            <w:szCs w:val="25"/>
          </w:rPr>
          <w:t>Шаппа</w:t>
        </w:r>
        <w:proofErr w:type="spellEnd"/>
      </w:hyperlink>
    </w:p>
    <w:p w:rsidR="00FA13A6" w:rsidRPr="00F0607C" w:rsidRDefault="00FA13A6" w:rsidP="00FA13A6">
      <w:pPr>
        <w:numPr>
          <w:ilvl w:val="0"/>
          <w:numId w:val="3"/>
        </w:numPr>
        <w:jc w:val="both"/>
        <w:rPr>
          <w:sz w:val="25"/>
          <w:szCs w:val="25"/>
        </w:rPr>
      </w:pPr>
      <w:r w:rsidRPr="00F0607C">
        <w:rPr>
          <w:sz w:val="25"/>
          <w:szCs w:val="25"/>
        </w:rPr>
        <w:t>1992 </w:t>
      </w:r>
      <w:proofErr w:type="spellStart"/>
      <w:r w:rsidR="00B568EF">
        <w:fldChar w:fldCharType="begin"/>
      </w:r>
      <w:r w:rsidR="00B568EF">
        <w:instrText xml:space="preserve"> HYPERLINK "https://uk.wikipedia.org/w/index.php?title=%D0%93%D1%83%D0%B3%D0%BE_%D0%9B%D1%8C%D0%BE%D1%82%D1%88%D0%B5%D1%80&amp;action=edit&amp;redlink=1" \o "Гуго Льотшер (ще не написана)" </w:instrText>
      </w:r>
      <w:r w:rsidR="00B568EF">
        <w:fldChar w:fldCharType="separate"/>
      </w:r>
      <w:r w:rsidRPr="00F0607C">
        <w:rPr>
          <w:rStyle w:val="a7"/>
          <w:sz w:val="25"/>
          <w:szCs w:val="25"/>
        </w:rPr>
        <w:t>Гуго</w:t>
      </w:r>
      <w:proofErr w:type="spellEnd"/>
      <w:r w:rsidRPr="00F0607C">
        <w:rPr>
          <w:rStyle w:val="a7"/>
          <w:sz w:val="25"/>
          <w:szCs w:val="25"/>
        </w:rPr>
        <w:t xml:space="preserve"> </w:t>
      </w:r>
      <w:proofErr w:type="spellStart"/>
      <w:r w:rsidRPr="00F0607C">
        <w:rPr>
          <w:rStyle w:val="a7"/>
          <w:sz w:val="25"/>
          <w:szCs w:val="25"/>
        </w:rPr>
        <w:t>Льотшер</w:t>
      </w:r>
      <w:proofErr w:type="spellEnd"/>
      <w:r w:rsidR="00B568EF">
        <w:rPr>
          <w:rStyle w:val="a7"/>
          <w:sz w:val="25"/>
          <w:szCs w:val="25"/>
        </w:rPr>
        <w:fldChar w:fldCharType="end"/>
      </w:r>
    </w:p>
    <w:p w:rsidR="00FA13A6" w:rsidRPr="00F0607C" w:rsidRDefault="00FA13A6" w:rsidP="00FA13A6">
      <w:pPr>
        <w:numPr>
          <w:ilvl w:val="0"/>
          <w:numId w:val="3"/>
        </w:numPr>
        <w:jc w:val="both"/>
        <w:rPr>
          <w:sz w:val="25"/>
          <w:szCs w:val="25"/>
        </w:rPr>
      </w:pPr>
      <w:r w:rsidRPr="00F0607C">
        <w:rPr>
          <w:sz w:val="25"/>
          <w:szCs w:val="25"/>
        </w:rPr>
        <w:t>1988 </w:t>
      </w:r>
      <w:proofErr w:type="spellStart"/>
      <w:r w:rsidR="00B568EF">
        <w:fldChar w:fldCharType="begin"/>
      </w:r>
      <w:r w:rsidR="00B568EF">
        <w:instrText xml:space="preserve"> HYPERLINK "https://uk.wikipedia.org/w/index.php?title=%D0%94%D0%B6%D0%BE%D1%80%D0%B4%D0%B6%D1%96%D0%BE_%D0%9E%D1%80%D0%B5%D0%BB%D0%BB%D1%96&amp;action=edit&amp;redlink=1" \o "Джорджіо Ореллі (ще не написана)" </w:instrText>
      </w:r>
      <w:r w:rsidR="00B568EF">
        <w:fldChar w:fldCharType="separate"/>
      </w:r>
      <w:r w:rsidRPr="00F0607C">
        <w:rPr>
          <w:rStyle w:val="a7"/>
          <w:sz w:val="25"/>
          <w:szCs w:val="25"/>
        </w:rPr>
        <w:t>Джорджіо</w:t>
      </w:r>
      <w:proofErr w:type="spellEnd"/>
      <w:r w:rsidRPr="00F0607C">
        <w:rPr>
          <w:rStyle w:val="a7"/>
          <w:sz w:val="25"/>
          <w:szCs w:val="25"/>
        </w:rPr>
        <w:t xml:space="preserve"> </w:t>
      </w:r>
      <w:proofErr w:type="spellStart"/>
      <w:r w:rsidRPr="00F0607C">
        <w:rPr>
          <w:rStyle w:val="a7"/>
          <w:sz w:val="25"/>
          <w:szCs w:val="25"/>
        </w:rPr>
        <w:t>Ореллі</w:t>
      </w:r>
      <w:proofErr w:type="spellEnd"/>
      <w:r w:rsidR="00B568EF">
        <w:rPr>
          <w:rStyle w:val="a7"/>
          <w:sz w:val="25"/>
          <w:szCs w:val="25"/>
        </w:rPr>
        <w:fldChar w:fldCharType="end"/>
      </w:r>
    </w:p>
    <w:p w:rsidR="00FA13A6" w:rsidRPr="00F0607C" w:rsidRDefault="00FA13A6" w:rsidP="00FA13A6">
      <w:pPr>
        <w:numPr>
          <w:ilvl w:val="0"/>
          <w:numId w:val="3"/>
        </w:numPr>
        <w:jc w:val="both"/>
        <w:rPr>
          <w:sz w:val="25"/>
          <w:szCs w:val="25"/>
        </w:rPr>
      </w:pPr>
      <w:r w:rsidRPr="00F0607C">
        <w:rPr>
          <w:sz w:val="25"/>
          <w:szCs w:val="25"/>
        </w:rPr>
        <w:t>1982 </w:t>
      </w:r>
      <w:hyperlink r:id="rId39" w:tooltip="Дені де Ружмон (ще не написана)" w:history="1">
        <w:r w:rsidRPr="00F0607C">
          <w:rPr>
            <w:rStyle w:val="a7"/>
            <w:sz w:val="25"/>
            <w:szCs w:val="25"/>
          </w:rPr>
          <w:t xml:space="preserve">Дені де </w:t>
        </w:r>
        <w:proofErr w:type="spellStart"/>
        <w:r w:rsidRPr="00F0607C">
          <w:rPr>
            <w:rStyle w:val="a7"/>
            <w:sz w:val="25"/>
            <w:szCs w:val="25"/>
          </w:rPr>
          <w:t>Ружмон</w:t>
        </w:r>
        <w:proofErr w:type="spellEnd"/>
      </w:hyperlink>
    </w:p>
    <w:p w:rsidR="00FA13A6" w:rsidRPr="00F0607C" w:rsidRDefault="00FA13A6" w:rsidP="00FA13A6">
      <w:pPr>
        <w:numPr>
          <w:ilvl w:val="0"/>
          <w:numId w:val="3"/>
        </w:numPr>
        <w:jc w:val="both"/>
        <w:rPr>
          <w:sz w:val="25"/>
          <w:szCs w:val="25"/>
        </w:rPr>
      </w:pPr>
      <w:r w:rsidRPr="00F0607C">
        <w:rPr>
          <w:sz w:val="25"/>
          <w:szCs w:val="25"/>
        </w:rPr>
        <w:t>1973 </w:t>
      </w:r>
      <w:hyperlink r:id="rId40" w:tooltip="Макс Фріш" w:history="1">
        <w:r w:rsidRPr="00F0607C">
          <w:rPr>
            <w:rStyle w:val="a7"/>
            <w:sz w:val="25"/>
            <w:szCs w:val="25"/>
          </w:rPr>
          <w:t>Макс Фріш</w:t>
        </w:r>
      </w:hyperlink>
    </w:p>
    <w:p w:rsidR="00FA13A6" w:rsidRPr="00F0607C" w:rsidRDefault="00FA13A6" w:rsidP="00FA13A6">
      <w:pPr>
        <w:numPr>
          <w:ilvl w:val="0"/>
          <w:numId w:val="3"/>
        </w:numPr>
        <w:jc w:val="both"/>
        <w:rPr>
          <w:sz w:val="25"/>
          <w:szCs w:val="25"/>
        </w:rPr>
      </w:pPr>
      <w:r w:rsidRPr="00F0607C">
        <w:rPr>
          <w:sz w:val="25"/>
          <w:szCs w:val="25"/>
        </w:rPr>
        <w:t>1960 </w:t>
      </w:r>
      <w:hyperlink r:id="rId41" w:tooltip="Фрідріх Дюрренматт" w:history="1">
        <w:r w:rsidRPr="00F0607C">
          <w:rPr>
            <w:rStyle w:val="a7"/>
            <w:sz w:val="25"/>
            <w:szCs w:val="25"/>
          </w:rPr>
          <w:t xml:space="preserve">Фрідріх </w:t>
        </w:r>
        <w:proofErr w:type="spellStart"/>
        <w:r w:rsidRPr="00F0607C">
          <w:rPr>
            <w:rStyle w:val="a7"/>
            <w:sz w:val="25"/>
            <w:szCs w:val="25"/>
          </w:rPr>
          <w:t>Дюрренматт</w:t>
        </w:r>
        <w:proofErr w:type="spellEnd"/>
      </w:hyperlink>
    </w:p>
    <w:p w:rsidR="00FA13A6" w:rsidRPr="00F0607C" w:rsidRDefault="00FA13A6" w:rsidP="00FA13A6">
      <w:pPr>
        <w:numPr>
          <w:ilvl w:val="0"/>
          <w:numId w:val="3"/>
        </w:numPr>
        <w:jc w:val="both"/>
        <w:rPr>
          <w:sz w:val="25"/>
          <w:szCs w:val="25"/>
        </w:rPr>
      </w:pPr>
      <w:r w:rsidRPr="00F0607C">
        <w:rPr>
          <w:sz w:val="25"/>
          <w:szCs w:val="25"/>
        </w:rPr>
        <w:t>1955 </w:t>
      </w:r>
      <w:proofErr w:type="spellStart"/>
      <w:r w:rsidR="00D937A2">
        <w:fldChar w:fldCharType="begin"/>
      </w:r>
      <w:r w:rsidR="00D937A2">
        <w:instrText xml:space="preserve"> HYPERLINK "https://uk.wikipedia.org/w/index.php?title=%D0%93%D0%BE%D0%BD%D0%B7%D0%B0%D0%B3_%D0%B4%D0%B5_%D0%A0%D0%B5%D0%B9%D0%BD%D0%BE%D0%BB%D1%8C%D0%B4&amp;action=edit&amp;redlink=1" \o "Гонзаг де Рейнольд (ще не написана)" </w:instrText>
      </w:r>
      <w:r w:rsidR="00D937A2">
        <w:fldChar w:fldCharType="separate"/>
      </w:r>
      <w:r w:rsidRPr="00F0607C">
        <w:rPr>
          <w:rStyle w:val="a7"/>
          <w:sz w:val="25"/>
          <w:szCs w:val="25"/>
        </w:rPr>
        <w:t>Гонзаг</w:t>
      </w:r>
      <w:proofErr w:type="spellEnd"/>
      <w:r w:rsidRPr="00F0607C">
        <w:rPr>
          <w:rStyle w:val="a7"/>
          <w:sz w:val="25"/>
          <w:szCs w:val="25"/>
        </w:rPr>
        <w:t xml:space="preserve"> де Рейнольд</w:t>
      </w:r>
      <w:r w:rsidR="00D937A2">
        <w:rPr>
          <w:rStyle w:val="a7"/>
          <w:sz w:val="25"/>
          <w:szCs w:val="25"/>
        </w:rPr>
        <w:fldChar w:fldCharType="end"/>
      </w:r>
    </w:p>
    <w:p w:rsidR="00FA13A6" w:rsidRPr="00F0607C" w:rsidRDefault="00FA13A6" w:rsidP="00FA13A6">
      <w:pPr>
        <w:numPr>
          <w:ilvl w:val="0"/>
          <w:numId w:val="3"/>
        </w:numPr>
        <w:jc w:val="both"/>
        <w:rPr>
          <w:sz w:val="25"/>
          <w:szCs w:val="25"/>
        </w:rPr>
      </w:pPr>
      <w:r w:rsidRPr="00F0607C">
        <w:rPr>
          <w:sz w:val="25"/>
          <w:szCs w:val="25"/>
        </w:rPr>
        <w:t>1948 </w:t>
      </w:r>
      <w:proofErr w:type="spellStart"/>
      <w:r w:rsidR="00B568EF">
        <w:fldChar w:fldCharType="begin"/>
      </w:r>
      <w:r w:rsidR="00B568EF">
        <w:instrText xml:space="preserve"> HYPERLINK "https://uk.wikipedia.org/w/index.php?title=%D0%9C%D0%B0%D0%B9%D0%BD%D1%80%D0%B0%D0%B4_%D0%86%D0%BD%D0%B3%D0%BB%D1%96%D0%BD&amp;action=edit&amp;redlink=1" \o "Майнрад Інглін (ще не написана)" </w:instrText>
      </w:r>
      <w:r w:rsidR="00B568EF">
        <w:fldChar w:fldCharType="separate"/>
      </w:r>
      <w:r w:rsidRPr="00F0607C">
        <w:rPr>
          <w:rStyle w:val="a7"/>
          <w:sz w:val="25"/>
          <w:szCs w:val="25"/>
        </w:rPr>
        <w:t>Майнрад</w:t>
      </w:r>
      <w:proofErr w:type="spellEnd"/>
      <w:r w:rsidRPr="00F0607C">
        <w:rPr>
          <w:rStyle w:val="a7"/>
          <w:sz w:val="25"/>
          <w:szCs w:val="25"/>
        </w:rPr>
        <w:t xml:space="preserve"> </w:t>
      </w:r>
      <w:proofErr w:type="spellStart"/>
      <w:r w:rsidRPr="00F0607C">
        <w:rPr>
          <w:rStyle w:val="a7"/>
          <w:sz w:val="25"/>
          <w:szCs w:val="25"/>
        </w:rPr>
        <w:t>Інглін</w:t>
      </w:r>
      <w:proofErr w:type="spellEnd"/>
      <w:r w:rsidR="00B568EF">
        <w:rPr>
          <w:rStyle w:val="a7"/>
          <w:sz w:val="25"/>
          <w:szCs w:val="25"/>
        </w:rPr>
        <w:fldChar w:fldCharType="end"/>
      </w:r>
    </w:p>
    <w:p w:rsidR="00FA13A6" w:rsidRPr="00F0607C" w:rsidRDefault="00FA13A6" w:rsidP="00FA13A6">
      <w:pPr>
        <w:numPr>
          <w:ilvl w:val="0"/>
          <w:numId w:val="3"/>
        </w:numPr>
        <w:jc w:val="both"/>
        <w:rPr>
          <w:sz w:val="25"/>
          <w:szCs w:val="25"/>
        </w:rPr>
      </w:pPr>
      <w:r w:rsidRPr="00F0607C">
        <w:rPr>
          <w:sz w:val="25"/>
          <w:szCs w:val="25"/>
        </w:rPr>
        <w:t>1943 </w:t>
      </w:r>
      <w:proofErr w:type="spellStart"/>
      <w:r w:rsidR="00D937A2">
        <w:fldChar w:fldCharType="begin"/>
      </w:r>
      <w:r w:rsidR="00D937A2">
        <w:instrText xml:space="preserve"> HYPERLINK "https://uk.wikipedia.org/w/index.php?</w:instrText>
      </w:r>
      <w:r w:rsidR="00D937A2">
        <w:instrText xml:space="preserve">title=%D0%9F%D0%B0%D0%B9%D0%B4%D0%B5%D1%80_%D0%9B%D0%B0%D0%BD%D1%81%D0%B5%D0%BB%D1%8C&amp;action=edit&amp;redlink=1" \o "Пайдер Лансель (ще не написана)" </w:instrText>
      </w:r>
      <w:r w:rsidR="00D937A2">
        <w:fldChar w:fldCharType="separate"/>
      </w:r>
      <w:r w:rsidRPr="00F0607C">
        <w:rPr>
          <w:rStyle w:val="a7"/>
          <w:sz w:val="25"/>
          <w:szCs w:val="25"/>
        </w:rPr>
        <w:t>Пайдер</w:t>
      </w:r>
      <w:proofErr w:type="spellEnd"/>
      <w:r w:rsidRPr="00F0607C">
        <w:rPr>
          <w:rStyle w:val="a7"/>
          <w:sz w:val="25"/>
          <w:szCs w:val="25"/>
        </w:rPr>
        <w:t xml:space="preserve"> </w:t>
      </w:r>
      <w:proofErr w:type="spellStart"/>
      <w:r w:rsidRPr="00F0607C">
        <w:rPr>
          <w:rStyle w:val="a7"/>
          <w:sz w:val="25"/>
          <w:szCs w:val="25"/>
        </w:rPr>
        <w:t>Лансель</w:t>
      </w:r>
      <w:proofErr w:type="spellEnd"/>
      <w:r w:rsidR="00D937A2">
        <w:rPr>
          <w:rStyle w:val="a7"/>
          <w:sz w:val="25"/>
          <w:szCs w:val="25"/>
        </w:rPr>
        <w:fldChar w:fldCharType="end"/>
      </w:r>
    </w:p>
    <w:p w:rsidR="00FA13A6" w:rsidRPr="00F0607C" w:rsidRDefault="00FA13A6" w:rsidP="00FA13A6">
      <w:pPr>
        <w:numPr>
          <w:ilvl w:val="0"/>
          <w:numId w:val="3"/>
        </w:numPr>
        <w:jc w:val="both"/>
        <w:rPr>
          <w:sz w:val="25"/>
          <w:szCs w:val="25"/>
        </w:rPr>
      </w:pPr>
      <w:r w:rsidRPr="00F0607C">
        <w:rPr>
          <w:sz w:val="25"/>
          <w:szCs w:val="25"/>
        </w:rPr>
        <w:t>1936 </w:t>
      </w:r>
      <w:hyperlink r:id="rId42" w:tooltip="Шарль Фердінан Рамю (ще не написана)" w:history="1">
        <w:r w:rsidRPr="00F0607C">
          <w:rPr>
            <w:rStyle w:val="a7"/>
            <w:sz w:val="25"/>
            <w:szCs w:val="25"/>
          </w:rPr>
          <w:t xml:space="preserve">Шарль </w:t>
        </w:r>
        <w:proofErr w:type="spellStart"/>
        <w:r w:rsidRPr="00F0607C">
          <w:rPr>
            <w:rStyle w:val="a7"/>
            <w:sz w:val="25"/>
            <w:szCs w:val="25"/>
          </w:rPr>
          <w:t>Фердінан</w:t>
        </w:r>
        <w:proofErr w:type="spellEnd"/>
        <w:r w:rsidRPr="00F0607C">
          <w:rPr>
            <w:rStyle w:val="a7"/>
            <w:sz w:val="25"/>
            <w:szCs w:val="25"/>
          </w:rPr>
          <w:t xml:space="preserve"> </w:t>
        </w:r>
        <w:proofErr w:type="spellStart"/>
        <w:r w:rsidRPr="00F0607C">
          <w:rPr>
            <w:rStyle w:val="a7"/>
            <w:sz w:val="25"/>
            <w:szCs w:val="25"/>
          </w:rPr>
          <w:t>Рамю</w:t>
        </w:r>
        <w:proofErr w:type="spellEnd"/>
      </w:hyperlink>
    </w:p>
    <w:p w:rsidR="00FA13A6" w:rsidRPr="00F0607C" w:rsidRDefault="00FA13A6" w:rsidP="00FA13A6">
      <w:pPr>
        <w:numPr>
          <w:ilvl w:val="0"/>
          <w:numId w:val="3"/>
        </w:numPr>
        <w:jc w:val="both"/>
        <w:rPr>
          <w:sz w:val="25"/>
          <w:szCs w:val="25"/>
        </w:rPr>
      </w:pPr>
      <w:r w:rsidRPr="00F0607C">
        <w:rPr>
          <w:sz w:val="25"/>
          <w:szCs w:val="25"/>
        </w:rPr>
        <w:t>1930 </w:t>
      </w:r>
      <w:hyperlink r:id="rId43" w:tooltip="Якоб Шаффнер (ще не написана)" w:history="1">
        <w:r w:rsidRPr="00F0607C">
          <w:rPr>
            <w:rStyle w:val="a7"/>
            <w:sz w:val="25"/>
            <w:szCs w:val="25"/>
          </w:rPr>
          <w:t xml:space="preserve">Якоб </w:t>
        </w:r>
        <w:proofErr w:type="spellStart"/>
        <w:r w:rsidRPr="00F0607C">
          <w:rPr>
            <w:rStyle w:val="a7"/>
            <w:sz w:val="25"/>
            <w:szCs w:val="25"/>
          </w:rPr>
          <w:t>Шаффнер</w:t>
        </w:r>
        <w:proofErr w:type="spellEnd"/>
      </w:hyperlink>
    </w:p>
    <w:p w:rsidR="00FA13A6" w:rsidRPr="00F0607C" w:rsidRDefault="00FA13A6" w:rsidP="00FA13A6">
      <w:pPr>
        <w:numPr>
          <w:ilvl w:val="0"/>
          <w:numId w:val="3"/>
        </w:numPr>
        <w:jc w:val="both"/>
        <w:rPr>
          <w:sz w:val="25"/>
          <w:szCs w:val="25"/>
        </w:rPr>
      </w:pPr>
      <w:r w:rsidRPr="00F0607C">
        <w:rPr>
          <w:sz w:val="25"/>
          <w:szCs w:val="25"/>
        </w:rPr>
        <w:t>1928 </w:t>
      </w:r>
      <w:proofErr w:type="spellStart"/>
      <w:r w:rsidR="00B568EF">
        <w:fldChar w:fldCharType="begin"/>
      </w:r>
      <w:r w:rsidR="00B568EF">
        <w:instrText xml:space="preserve"> HYPERLINK "https://uk.wikipedia.org/w/index.php?title=%D0%A4%D1%80%D0%B0%D0%BD%D1%87%D0%B5%D1%81%D0%BA%D0%BE_%D0%9A%D1%96%D1%94%D0%B7%D0%B0&amp;action=edit&amp;redlink=1" \o "Франческо Кієза (ще не написана)" </w:instrText>
      </w:r>
      <w:r w:rsidR="00B568EF">
        <w:fldChar w:fldCharType="separate"/>
      </w:r>
      <w:r w:rsidRPr="00F0607C">
        <w:rPr>
          <w:rStyle w:val="a7"/>
          <w:sz w:val="25"/>
          <w:szCs w:val="25"/>
        </w:rPr>
        <w:t>Франческо</w:t>
      </w:r>
      <w:proofErr w:type="spellEnd"/>
      <w:r w:rsidRPr="00F0607C">
        <w:rPr>
          <w:rStyle w:val="a7"/>
          <w:sz w:val="25"/>
          <w:szCs w:val="25"/>
        </w:rPr>
        <w:t xml:space="preserve"> </w:t>
      </w:r>
      <w:proofErr w:type="spellStart"/>
      <w:r w:rsidRPr="00F0607C">
        <w:rPr>
          <w:rStyle w:val="a7"/>
          <w:sz w:val="25"/>
          <w:szCs w:val="25"/>
        </w:rPr>
        <w:t>Кієза</w:t>
      </w:r>
      <w:proofErr w:type="spellEnd"/>
      <w:r w:rsidR="00B568EF">
        <w:rPr>
          <w:rStyle w:val="a7"/>
          <w:sz w:val="25"/>
          <w:szCs w:val="25"/>
        </w:rPr>
        <w:fldChar w:fldCharType="end"/>
      </w:r>
    </w:p>
    <w:p w:rsidR="00FA13A6" w:rsidRPr="00F0607C" w:rsidRDefault="00FA13A6" w:rsidP="00FA13A6">
      <w:pPr>
        <w:numPr>
          <w:ilvl w:val="0"/>
          <w:numId w:val="3"/>
        </w:numPr>
        <w:jc w:val="both"/>
        <w:rPr>
          <w:sz w:val="25"/>
          <w:szCs w:val="25"/>
        </w:rPr>
      </w:pPr>
      <w:r w:rsidRPr="00F0607C">
        <w:rPr>
          <w:sz w:val="25"/>
          <w:szCs w:val="25"/>
        </w:rPr>
        <w:t>1923 </w:t>
      </w:r>
      <w:hyperlink r:id="rId44" w:tooltip="Філіп Годе (ще не написана)" w:history="1">
        <w:r w:rsidRPr="00F0607C">
          <w:rPr>
            <w:rStyle w:val="a7"/>
            <w:sz w:val="25"/>
            <w:szCs w:val="25"/>
          </w:rPr>
          <w:t>Філіп Годе</w:t>
        </w:r>
      </w:hyperlink>
    </w:p>
    <w:p w:rsidR="00FA13A6" w:rsidRPr="00F0607C" w:rsidRDefault="00FA13A6" w:rsidP="00FA13A6">
      <w:pPr>
        <w:numPr>
          <w:ilvl w:val="0"/>
          <w:numId w:val="3"/>
        </w:numPr>
        <w:jc w:val="both"/>
        <w:rPr>
          <w:sz w:val="25"/>
          <w:szCs w:val="25"/>
        </w:rPr>
      </w:pPr>
      <w:r w:rsidRPr="00F0607C">
        <w:rPr>
          <w:sz w:val="25"/>
          <w:szCs w:val="25"/>
        </w:rPr>
        <w:t>1922 </w:t>
      </w:r>
      <w:hyperlink r:id="rId45" w:tooltip="Якоб Боссгарт (ще не написана)" w:history="1">
        <w:r w:rsidRPr="00F0607C">
          <w:rPr>
            <w:rStyle w:val="a7"/>
            <w:sz w:val="25"/>
            <w:szCs w:val="25"/>
          </w:rPr>
          <w:t xml:space="preserve">Якоб </w:t>
        </w:r>
        <w:proofErr w:type="spellStart"/>
        <w:r w:rsidRPr="00F0607C">
          <w:rPr>
            <w:rStyle w:val="a7"/>
            <w:sz w:val="25"/>
            <w:szCs w:val="25"/>
          </w:rPr>
          <w:t>Боссгарт</w:t>
        </w:r>
        <w:proofErr w:type="spellEnd"/>
      </w:hyperlink>
    </w:p>
    <w:p w:rsidR="00FA13A6" w:rsidRPr="00F0607C" w:rsidRDefault="00FA13A6" w:rsidP="00FA13A6">
      <w:pPr>
        <w:numPr>
          <w:ilvl w:val="0"/>
          <w:numId w:val="3"/>
        </w:numPr>
        <w:jc w:val="both"/>
        <w:rPr>
          <w:sz w:val="25"/>
          <w:szCs w:val="25"/>
        </w:rPr>
      </w:pPr>
      <w:r w:rsidRPr="00F0607C">
        <w:rPr>
          <w:sz w:val="25"/>
          <w:szCs w:val="25"/>
        </w:rPr>
        <w:t>1920 </w:t>
      </w:r>
      <w:hyperlink r:id="rId46" w:tooltip="Карл Шпіттелер" w:history="1">
        <w:r w:rsidRPr="00F0607C">
          <w:rPr>
            <w:rStyle w:val="a7"/>
            <w:sz w:val="25"/>
            <w:szCs w:val="25"/>
          </w:rPr>
          <w:t xml:space="preserve">Карл </w:t>
        </w:r>
        <w:proofErr w:type="spellStart"/>
        <w:r w:rsidRPr="00F0607C">
          <w:rPr>
            <w:rStyle w:val="a7"/>
            <w:sz w:val="25"/>
            <w:szCs w:val="25"/>
          </w:rPr>
          <w:t>Шпіттелер</w:t>
        </w:r>
        <w:proofErr w:type="spellEnd"/>
      </w:hyperlink>
    </w:p>
    <w:p w:rsidR="00ED74C9" w:rsidRPr="00F0607C" w:rsidRDefault="00ED74C9" w:rsidP="000E4C05">
      <w:pPr>
        <w:jc w:val="both"/>
        <w:rPr>
          <w:sz w:val="25"/>
          <w:szCs w:val="25"/>
        </w:rPr>
      </w:pPr>
    </w:p>
    <w:p w:rsidR="00ED74C9" w:rsidRPr="00F0607C" w:rsidRDefault="00ED74C9" w:rsidP="000E4C05">
      <w:pPr>
        <w:jc w:val="both"/>
        <w:rPr>
          <w:sz w:val="25"/>
          <w:szCs w:val="25"/>
        </w:rPr>
      </w:pPr>
    </w:p>
    <w:p w:rsidR="00ED74C9" w:rsidRPr="00F0607C" w:rsidRDefault="00ED74C9" w:rsidP="000E4C05">
      <w:pPr>
        <w:jc w:val="both"/>
        <w:rPr>
          <w:sz w:val="25"/>
          <w:szCs w:val="25"/>
        </w:rPr>
      </w:pPr>
    </w:p>
    <w:p w:rsidR="00ED74C9" w:rsidRPr="00F0607C" w:rsidRDefault="00ED74C9" w:rsidP="000E4C05">
      <w:pPr>
        <w:jc w:val="both"/>
        <w:rPr>
          <w:sz w:val="25"/>
          <w:szCs w:val="25"/>
        </w:rPr>
      </w:pPr>
    </w:p>
    <w:p w:rsidR="00ED74C9" w:rsidRPr="00F0607C" w:rsidRDefault="00ED74C9" w:rsidP="000E4C05">
      <w:pPr>
        <w:jc w:val="both"/>
        <w:rPr>
          <w:sz w:val="25"/>
          <w:szCs w:val="25"/>
        </w:rPr>
      </w:pPr>
    </w:p>
    <w:p w:rsidR="00ED74C9" w:rsidRPr="00F0607C" w:rsidRDefault="00ED74C9" w:rsidP="000E4C05">
      <w:pPr>
        <w:jc w:val="both"/>
        <w:rPr>
          <w:sz w:val="25"/>
          <w:szCs w:val="25"/>
        </w:rPr>
      </w:pPr>
    </w:p>
    <w:p w:rsidR="00ED74C9" w:rsidRPr="00F0607C" w:rsidRDefault="00ED74C9" w:rsidP="000E4C05">
      <w:pPr>
        <w:jc w:val="both"/>
        <w:rPr>
          <w:sz w:val="25"/>
          <w:szCs w:val="25"/>
        </w:rPr>
      </w:pPr>
    </w:p>
    <w:p w:rsidR="00ED74C9" w:rsidRPr="00F0607C" w:rsidRDefault="00ED74C9" w:rsidP="000E4C05">
      <w:pPr>
        <w:jc w:val="both"/>
        <w:rPr>
          <w:sz w:val="25"/>
          <w:szCs w:val="25"/>
        </w:rPr>
      </w:pPr>
    </w:p>
    <w:p w:rsidR="00ED74C9" w:rsidRPr="00F0607C" w:rsidRDefault="00ED74C9" w:rsidP="000E4C05">
      <w:pPr>
        <w:jc w:val="both"/>
        <w:rPr>
          <w:sz w:val="25"/>
          <w:szCs w:val="25"/>
        </w:rPr>
      </w:pPr>
    </w:p>
    <w:p w:rsidR="00ED74C9" w:rsidRPr="00F0607C" w:rsidRDefault="00ED74C9" w:rsidP="000E4C05">
      <w:pPr>
        <w:jc w:val="both"/>
        <w:rPr>
          <w:sz w:val="25"/>
          <w:szCs w:val="25"/>
        </w:rPr>
      </w:pPr>
    </w:p>
    <w:p w:rsidR="00677743" w:rsidRPr="00F0607C" w:rsidRDefault="00677743" w:rsidP="006F06BA">
      <w:pPr>
        <w:jc w:val="both"/>
        <w:rPr>
          <w:sz w:val="25"/>
          <w:szCs w:val="25"/>
        </w:rPr>
      </w:pPr>
    </w:p>
    <w:p w:rsidR="003247FB" w:rsidRPr="00F0607C" w:rsidRDefault="003247FB" w:rsidP="006F06BA">
      <w:pPr>
        <w:jc w:val="both"/>
        <w:rPr>
          <w:b/>
          <w:sz w:val="25"/>
          <w:szCs w:val="25"/>
        </w:rPr>
      </w:pPr>
    </w:p>
    <w:p w:rsidR="00B0724A" w:rsidRPr="00F0607C" w:rsidRDefault="00B0724A" w:rsidP="006F06BA">
      <w:pPr>
        <w:jc w:val="both"/>
        <w:rPr>
          <w:b/>
          <w:sz w:val="25"/>
          <w:szCs w:val="25"/>
        </w:rPr>
      </w:pPr>
      <w:r w:rsidRPr="00F0607C">
        <w:rPr>
          <w:b/>
          <w:sz w:val="25"/>
          <w:szCs w:val="25"/>
        </w:rPr>
        <w:br w:type="page"/>
      </w:r>
    </w:p>
    <w:p w:rsidR="006F06BA" w:rsidRPr="00F0607C" w:rsidRDefault="00BA48AA" w:rsidP="006F06BA">
      <w:pPr>
        <w:jc w:val="both"/>
        <w:rPr>
          <w:b/>
          <w:sz w:val="25"/>
          <w:szCs w:val="25"/>
        </w:rPr>
      </w:pPr>
      <w:r w:rsidRPr="00F0607C">
        <w:rPr>
          <w:b/>
          <w:sz w:val="25"/>
          <w:szCs w:val="25"/>
        </w:rPr>
        <w:lastRenderedPageBreak/>
        <w:t>Перелік використаних джерел:</w:t>
      </w:r>
    </w:p>
    <w:p w:rsidR="006F06BA" w:rsidRPr="00F0607C" w:rsidRDefault="006F06BA" w:rsidP="006F06BA">
      <w:pPr>
        <w:jc w:val="both"/>
        <w:rPr>
          <w:sz w:val="25"/>
          <w:szCs w:val="25"/>
        </w:rPr>
      </w:pPr>
      <w:proofErr w:type="spellStart"/>
      <w:r w:rsidRPr="00F0607C">
        <w:rPr>
          <w:sz w:val="25"/>
          <w:szCs w:val="25"/>
        </w:rPr>
        <w:t>Оліфіренко</w:t>
      </w:r>
      <w:proofErr w:type="spellEnd"/>
      <w:r w:rsidRPr="00F0607C">
        <w:rPr>
          <w:sz w:val="25"/>
          <w:szCs w:val="25"/>
        </w:rPr>
        <w:t xml:space="preserve"> С. М. Мандрівка Інтернет-сторінками зарубіжної літератури: Посібник для вчителів і учнів 8-11 класів / С. М. </w:t>
      </w:r>
      <w:proofErr w:type="spellStart"/>
      <w:r w:rsidRPr="00F0607C">
        <w:rPr>
          <w:sz w:val="25"/>
          <w:szCs w:val="25"/>
        </w:rPr>
        <w:t>Оліфіренко</w:t>
      </w:r>
      <w:proofErr w:type="spellEnd"/>
      <w:r w:rsidRPr="00F0607C">
        <w:rPr>
          <w:sz w:val="25"/>
          <w:szCs w:val="25"/>
        </w:rPr>
        <w:t xml:space="preserve"> – Київ: Грамота, 2007. – 344 с.</w:t>
      </w:r>
    </w:p>
    <w:p w:rsidR="006F06BA" w:rsidRPr="00F0607C" w:rsidRDefault="006F06BA" w:rsidP="000E4C05">
      <w:pPr>
        <w:jc w:val="both"/>
        <w:rPr>
          <w:sz w:val="25"/>
          <w:szCs w:val="25"/>
        </w:rPr>
      </w:pPr>
      <w:proofErr w:type="spellStart"/>
      <w:r w:rsidRPr="00F0607C">
        <w:rPr>
          <w:sz w:val="25"/>
          <w:szCs w:val="25"/>
        </w:rPr>
        <w:t>Пометун</w:t>
      </w:r>
      <w:proofErr w:type="spellEnd"/>
      <w:r w:rsidRPr="00F0607C">
        <w:rPr>
          <w:sz w:val="25"/>
          <w:szCs w:val="25"/>
        </w:rPr>
        <w:t xml:space="preserve"> О. І. Сучасний урок. Інтерактивні технології навчання: науково-методичний посібник [за ред. О. І. </w:t>
      </w:r>
      <w:proofErr w:type="spellStart"/>
      <w:r w:rsidRPr="00F0607C">
        <w:rPr>
          <w:sz w:val="25"/>
          <w:szCs w:val="25"/>
        </w:rPr>
        <w:t>Пометун</w:t>
      </w:r>
      <w:proofErr w:type="spellEnd"/>
      <w:r w:rsidRPr="00F0607C">
        <w:rPr>
          <w:sz w:val="25"/>
          <w:szCs w:val="25"/>
        </w:rPr>
        <w:t>]. – К. : АСК, 2004 – 192 с.</w:t>
      </w:r>
    </w:p>
    <w:p w:rsidR="00ED74C9" w:rsidRPr="00F0607C" w:rsidRDefault="006F06BA" w:rsidP="000E4C05">
      <w:pPr>
        <w:jc w:val="both"/>
        <w:rPr>
          <w:sz w:val="25"/>
          <w:szCs w:val="25"/>
        </w:rPr>
      </w:pPr>
      <w:proofErr w:type="spellStart"/>
      <w:r w:rsidRPr="00F0607C">
        <w:rPr>
          <w:sz w:val="25"/>
          <w:szCs w:val="25"/>
        </w:rPr>
        <w:t>Ніколенко</w:t>
      </w:r>
      <w:proofErr w:type="spellEnd"/>
      <w:r w:rsidRPr="00F0607C">
        <w:rPr>
          <w:sz w:val="25"/>
          <w:szCs w:val="25"/>
        </w:rPr>
        <w:t xml:space="preserve"> О. М. Бароко. Класицизм. Просвітництво: Посібник для вчителя / О.М. </w:t>
      </w:r>
      <w:proofErr w:type="spellStart"/>
      <w:r w:rsidRPr="00F0607C">
        <w:rPr>
          <w:sz w:val="25"/>
          <w:szCs w:val="25"/>
        </w:rPr>
        <w:t>Ніколенко</w:t>
      </w:r>
      <w:proofErr w:type="spellEnd"/>
      <w:r w:rsidRPr="00F0607C">
        <w:rPr>
          <w:sz w:val="25"/>
          <w:szCs w:val="25"/>
        </w:rPr>
        <w:t xml:space="preserve">. – Харків: </w:t>
      </w:r>
      <w:proofErr w:type="spellStart"/>
      <w:r w:rsidRPr="00F0607C">
        <w:rPr>
          <w:sz w:val="25"/>
          <w:szCs w:val="25"/>
        </w:rPr>
        <w:t>Веста</w:t>
      </w:r>
      <w:proofErr w:type="spellEnd"/>
      <w:r w:rsidRPr="00F0607C">
        <w:rPr>
          <w:sz w:val="25"/>
          <w:szCs w:val="25"/>
        </w:rPr>
        <w:t xml:space="preserve"> : Видавництво «Ранок», 2003. – 224 с. (Серія «Бібліотека словесника»)</w:t>
      </w:r>
    </w:p>
    <w:p w:rsidR="00F43DB9" w:rsidRPr="00F0607C" w:rsidRDefault="00F43DB9" w:rsidP="000E4C05">
      <w:pPr>
        <w:jc w:val="both"/>
        <w:rPr>
          <w:color w:val="000000" w:themeColor="text1"/>
          <w:sz w:val="25"/>
          <w:szCs w:val="25"/>
        </w:rPr>
      </w:pPr>
      <w:r w:rsidRPr="00F0607C">
        <w:rPr>
          <w:sz w:val="25"/>
          <w:szCs w:val="25"/>
        </w:rPr>
        <w:t>Державна бібліотека України для юнацтва</w:t>
      </w:r>
      <w:r w:rsidRPr="00F0607C">
        <w:rPr>
          <w:color w:val="000000" w:themeColor="text1"/>
          <w:sz w:val="25"/>
          <w:szCs w:val="25"/>
        </w:rPr>
        <w:t xml:space="preserve">: </w:t>
      </w:r>
      <w:hyperlink r:id="rId47" w:history="1">
        <w:r w:rsidRPr="00F0607C">
          <w:rPr>
            <w:rStyle w:val="a7"/>
            <w:color w:val="000000" w:themeColor="text1"/>
            <w:sz w:val="25"/>
            <w:szCs w:val="25"/>
          </w:rPr>
          <w:t>http://www.4uth.gov.ua/</w:t>
        </w:r>
      </w:hyperlink>
    </w:p>
    <w:p w:rsidR="00F43DB9" w:rsidRPr="00F0607C" w:rsidRDefault="00677743" w:rsidP="000E4C05">
      <w:pPr>
        <w:jc w:val="both"/>
        <w:rPr>
          <w:color w:val="000000" w:themeColor="text1"/>
          <w:sz w:val="25"/>
          <w:szCs w:val="25"/>
        </w:rPr>
      </w:pPr>
      <w:r w:rsidRPr="00F0607C">
        <w:rPr>
          <w:color w:val="000000" w:themeColor="text1"/>
          <w:sz w:val="25"/>
          <w:szCs w:val="25"/>
        </w:rPr>
        <w:t>Використані сайти</w:t>
      </w:r>
      <w:r w:rsidR="00F43DB9" w:rsidRPr="00F0607C">
        <w:rPr>
          <w:color w:val="000000" w:themeColor="text1"/>
          <w:sz w:val="25"/>
          <w:szCs w:val="25"/>
        </w:rPr>
        <w:t>:</w:t>
      </w:r>
    </w:p>
    <w:p w:rsidR="00ED74C9" w:rsidRPr="00F0607C" w:rsidRDefault="00BA48AA" w:rsidP="000E4C05">
      <w:pPr>
        <w:jc w:val="both"/>
        <w:rPr>
          <w:sz w:val="25"/>
          <w:szCs w:val="25"/>
        </w:rPr>
      </w:pPr>
      <w:r w:rsidRPr="00F0607C">
        <w:rPr>
          <w:sz w:val="25"/>
          <w:szCs w:val="25"/>
        </w:rPr>
        <w:t>http://h.ua/story/29888/#ixzz4dJR1jtX3</w:t>
      </w:r>
    </w:p>
    <w:p w:rsidR="00ED74C9" w:rsidRPr="00F0607C" w:rsidRDefault="00ED74C9" w:rsidP="000E4C05">
      <w:pPr>
        <w:jc w:val="both"/>
        <w:rPr>
          <w:sz w:val="25"/>
          <w:szCs w:val="25"/>
        </w:rPr>
      </w:pPr>
    </w:p>
    <w:p w:rsidR="00F372E0" w:rsidRPr="00F0607C" w:rsidRDefault="00BA48AA" w:rsidP="000E4C05">
      <w:pPr>
        <w:jc w:val="both"/>
        <w:rPr>
          <w:sz w:val="25"/>
          <w:szCs w:val="25"/>
        </w:rPr>
      </w:pPr>
      <w:r w:rsidRPr="00F0607C">
        <w:rPr>
          <w:sz w:val="25"/>
          <w:szCs w:val="25"/>
        </w:rPr>
        <w:t>http://tvori.com.ua/fridrix-shiller-viraznik-prosvitnickix-idej-svobodi-i-spravedlivosti/#ixzz4dP6eV5OS</w:t>
      </w:r>
    </w:p>
    <w:p w:rsidR="00F372E0" w:rsidRPr="00F0607C" w:rsidRDefault="00F372E0" w:rsidP="000E4C05">
      <w:pPr>
        <w:jc w:val="both"/>
        <w:rPr>
          <w:sz w:val="25"/>
          <w:szCs w:val="25"/>
        </w:rPr>
      </w:pPr>
    </w:p>
    <w:p w:rsidR="00075BEB" w:rsidRPr="00F0607C" w:rsidRDefault="00BA48AA" w:rsidP="000E4C05">
      <w:pPr>
        <w:jc w:val="both"/>
        <w:rPr>
          <w:b/>
          <w:sz w:val="25"/>
          <w:szCs w:val="25"/>
        </w:rPr>
      </w:pPr>
      <w:r w:rsidRPr="00F0607C">
        <w:rPr>
          <w:sz w:val="25"/>
          <w:szCs w:val="25"/>
        </w:rPr>
        <w:t>http://fictionbook.ru/author/yana_dubinyanskaya/oda_do_radosti_zbirnik</w:t>
      </w:r>
      <w:r w:rsidRPr="00F0607C">
        <w:rPr>
          <w:b/>
          <w:sz w:val="25"/>
          <w:szCs w:val="25"/>
        </w:rPr>
        <w:t>/</w:t>
      </w:r>
    </w:p>
    <w:p w:rsidR="00075BEB" w:rsidRPr="00F0607C" w:rsidRDefault="00BA48AA" w:rsidP="000E4C05">
      <w:pPr>
        <w:jc w:val="both"/>
        <w:rPr>
          <w:sz w:val="25"/>
          <w:szCs w:val="25"/>
        </w:rPr>
      </w:pPr>
      <w:r w:rsidRPr="00F0607C">
        <w:rPr>
          <w:sz w:val="25"/>
          <w:szCs w:val="25"/>
        </w:rPr>
        <w:t>Зб</w:t>
      </w:r>
      <w:r w:rsidR="001B5FED" w:rsidRPr="00F0607C">
        <w:rPr>
          <w:sz w:val="25"/>
          <w:szCs w:val="25"/>
        </w:rPr>
        <w:t>ірник оповідань «Ода до радості»</w:t>
      </w:r>
    </w:p>
    <w:p w:rsidR="00075BEB" w:rsidRPr="00F0607C" w:rsidRDefault="00075BEB" w:rsidP="000E4C05">
      <w:pPr>
        <w:jc w:val="both"/>
        <w:rPr>
          <w:b/>
          <w:sz w:val="25"/>
          <w:szCs w:val="25"/>
        </w:rPr>
      </w:pPr>
    </w:p>
    <w:sectPr w:rsidR="00075BEB" w:rsidRPr="00F0607C" w:rsidSect="000E4C05">
      <w:footerReference w:type="default" r:id="rId4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3F5" w:rsidRPr="00F0607C" w:rsidRDefault="00F173F5" w:rsidP="00ED74C9">
      <w:pPr>
        <w:rPr>
          <w:sz w:val="21"/>
          <w:szCs w:val="21"/>
        </w:rPr>
      </w:pPr>
      <w:r w:rsidRPr="00F0607C">
        <w:rPr>
          <w:sz w:val="21"/>
          <w:szCs w:val="21"/>
        </w:rPr>
        <w:separator/>
      </w:r>
    </w:p>
  </w:endnote>
  <w:endnote w:type="continuationSeparator" w:id="0">
    <w:p w:rsidR="00F173F5" w:rsidRPr="00F0607C" w:rsidRDefault="00F173F5" w:rsidP="00ED74C9">
      <w:pPr>
        <w:rPr>
          <w:sz w:val="21"/>
          <w:szCs w:val="21"/>
        </w:rPr>
      </w:pPr>
      <w:r w:rsidRPr="00F0607C">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1"/>
        <w:szCs w:val="21"/>
      </w:rPr>
      <w:id w:val="1991667444"/>
      <w:docPartObj>
        <w:docPartGallery w:val="Page Numbers (Bottom of Page)"/>
        <w:docPartUnique/>
      </w:docPartObj>
    </w:sdtPr>
    <w:sdtEndPr/>
    <w:sdtContent>
      <w:p w:rsidR="00ED74C9" w:rsidRPr="00F0607C" w:rsidRDefault="00ED74C9">
        <w:pPr>
          <w:pStyle w:val="ab"/>
          <w:jc w:val="center"/>
          <w:rPr>
            <w:sz w:val="21"/>
            <w:szCs w:val="21"/>
          </w:rPr>
        </w:pPr>
        <w:r w:rsidRPr="00F0607C">
          <w:rPr>
            <w:sz w:val="21"/>
            <w:szCs w:val="21"/>
          </w:rPr>
          <w:fldChar w:fldCharType="begin"/>
        </w:r>
        <w:r w:rsidRPr="00F0607C">
          <w:rPr>
            <w:sz w:val="21"/>
            <w:szCs w:val="21"/>
          </w:rPr>
          <w:instrText>PAGE   \* MERGEFORMAT</w:instrText>
        </w:r>
        <w:r w:rsidRPr="00F0607C">
          <w:rPr>
            <w:sz w:val="21"/>
            <w:szCs w:val="21"/>
          </w:rPr>
          <w:fldChar w:fldCharType="separate"/>
        </w:r>
        <w:r w:rsidR="00D937A2" w:rsidRPr="00D937A2">
          <w:rPr>
            <w:noProof/>
            <w:sz w:val="21"/>
            <w:szCs w:val="21"/>
            <w:lang w:val="ru-RU"/>
          </w:rPr>
          <w:t>14</w:t>
        </w:r>
        <w:r w:rsidRPr="00F0607C">
          <w:rPr>
            <w:sz w:val="21"/>
            <w:szCs w:val="21"/>
          </w:rPr>
          <w:fldChar w:fldCharType="end"/>
        </w:r>
      </w:p>
    </w:sdtContent>
  </w:sdt>
  <w:p w:rsidR="00ED74C9" w:rsidRPr="00F0607C" w:rsidRDefault="00ED74C9">
    <w:pPr>
      <w:pStyle w:val="ab"/>
      <w:rPr>
        <w:sz w:val="21"/>
        <w:szCs w:val="2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3F5" w:rsidRPr="00F0607C" w:rsidRDefault="00F173F5" w:rsidP="00ED74C9">
      <w:pPr>
        <w:rPr>
          <w:sz w:val="21"/>
          <w:szCs w:val="21"/>
        </w:rPr>
      </w:pPr>
      <w:r w:rsidRPr="00F0607C">
        <w:rPr>
          <w:sz w:val="21"/>
          <w:szCs w:val="21"/>
        </w:rPr>
        <w:separator/>
      </w:r>
    </w:p>
  </w:footnote>
  <w:footnote w:type="continuationSeparator" w:id="0">
    <w:p w:rsidR="00F173F5" w:rsidRPr="00F0607C" w:rsidRDefault="00F173F5" w:rsidP="00ED74C9">
      <w:pPr>
        <w:rPr>
          <w:sz w:val="21"/>
          <w:szCs w:val="21"/>
        </w:rPr>
      </w:pPr>
      <w:r w:rsidRPr="00F0607C">
        <w:rPr>
          <w:sz w:val="21"/>
          <w:szCs w:val="21"/>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7514A"/>
    <w:multiLevelType w:val="hybridMultilevel"/>
    <w:tmpl w:val="71147436"/>
    <w:lvl w:ilvl="0" w:tplc="4A923F08">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0E249C"/>
    <w:multiLevelType w:val="hybridMultilevel"/>
    <w:tmpl w:val="3F9A8806"/>
    <w:lvl w:ilvl="0" w:tplc="31142C20">
      <w:start w:val="1"/>
      <w:numFmt w:val="decimal"/>
      <w:lvlText w:val="%1."/>
      <w:lvlJc w:val="left"/>
      <w:pPr>
        <w:ind w:left="360"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2D380855"/>
    <w:multiLevelType w:val="multilevel"/>
    <w:tmpl w:val="AE40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C7B"/>
    <w:rsid w:val="00030E2F"/>
    <w:rsid w:val="000563F5"/>
    <w:rsid w:val="000717F3"/>
    <w:rsid w:val="00075BEB"/>
    <w:rsid w:val="000803FD"/>
    <w:rsid w:val="000A686C"/>
    <w:rsid w:val="000E4C05"/>
    <w:rsid w:val="00134209"/>
    <w:rsid w:val="001B5FED"/>
    <w:rsid w:val="001E1F70"/>
    <w:rsid w:val="001F6C2B"/>
    <w:rsid w:val="00214202"/>
    <w:rsid w:val="002302F4"/>
    <w:rsid w:val="002415B9"/>
    <w:rsid w:val="00262A65"/>
    <w:rsid w:val="00291B2E"/>
    <w:rsid w:val="002A0B0E"/>
    <w:rsid w:val="002C3046"/>
    <w:rsid w:val="002F60FB"/>
    <w:rsid w:val="00317C71"/>
    <w:rsid w:val="00321B3F"/>
    <w:rsid w:val="00324086"/>
    <w:rsid w:val="003247FB"/>
    <w:rsid w:val="00360029"/>
    <w:rsid w:val="00362B75"/>
    <w:rsid w:val="00375607"/>
    <w:rsid w:val="003B7F2D"/>
    <w:rsid w:val="00407189"/>
    <w:rsid w:val="00426163"/>
    <w:rsid w:val="0045541E"/>
    <w:rsid w:val="00467469"/>
    <w:rsid w:val="004D77E0"/>
    <w:rsid w:val="004E3C55"/>
    <w:rsid w:val="004E702F"/>
    <w:rsid w:val="004F03DB"/>
    <w:rsid w:val="00502803"/>
    <w:rsid w:val="00530420"/>
    <w:rsid w:val="00533547"/>
    <w:rsid w:val="00542050"/>
    <w:rsid w:val="0054568F"/>
    <w:rsid w:val="0055684C"/>
    <w:rsid w:val="00561BE5"/>
    <w:rsid w:val="005C29E3"/>
    <w:rsid w:val="005E3817"/>
    <w:rsid w:val="00607990"/>
    <w:rsid w:val="006131DE"/>
    <w:rsid w:val="006203BA"/>
    <w:rsid w:val="00630326"/>
    <w:rsid w:val="006770D8"/>
    <w:rsid w:val="00677743"/>
    <w:rsid w:val="00685B2B"/>
    <w:rsid w:val="006C7577"/>
    <w:rsid w:val="006E12A6"/>
    <w:rsid w:val="006E323F"/>
    <w:rsid w:val="006E5AAB"/>
    <w:rsid w:val="006F06BA"/>
    <w:rsid w:val="007130A2"/>
    <w:rsid w:val="00793056"/>
    <w:rsid w:val="0079448A"/>
    <w:rsid w:val="007D5D14"/>
    <w:rsid w:val="00897CC3"/>
    <w:rsid w:val="008C7DCE"/>
    <w:rsid w:val="00996E19"/>
    <w:rsid w:val="009A0085"/>
    <w:rsid w:val="009E4D81"/>
    <w:rsid w:val="00A237BC"/>
    <w:rsid w:val="00AE474A"/>
    <w:rsid w:val="00B03114"/>
    <w:rsid w:val="00B0671A"/>
    <w:rsid w:val="00B0724A"/>
    <w:rsid w:val="00B16643"/>
    <w:rsid w:val="00B21D6B"/>
    <w:rsid w:val="00B3456C"/>
    <w:rsid w:val="00B42C1F"/>
    <w:rsid w:val="00B46CF8"/>
    <w:rsid w:val="00B568EF"/>
    <w:rsid w:val="00BA48AA"/>
    <w:rsid w:val="00BC7312"/>
    <w:rsid w:val="00BD0D00"/>
    <w:rsid w:val="00BD3BC5"/>
    <w:rsid w:val="00BD5037"/>
    <w:rsid w:val="00C0375E"/>
    <w:rsid w:val="00C93163"/>
    <w:rsid w:val="00C96C7B"/>
    <w:rsid w:val="00CA5AF8"/>
    <w:rsid w:val="00D01520"/>
    <w:rsid w:val="00D04EAF"/>
    <w:rsid w:val="00D14AB6"/>
    <w:rsid w:val="00D2213B"/>
    <w:rsid w:val="00D323F4"/>
    <w:rsid w:val="00D35C78"/>
    <w:rsid w:val="00D937A2"/>
    <w:rsid w:val="00E03C62"/>
    <w:rsid w:val="00E26A7F"/>
    <w:rsid w:val="00E30DE1"/>
    <w:rsid w:val="00E3757A"/>
    <w:rsid w:val="00ED3BC5"/>
    <w:rsid w:val="00ED74C9"/>
    <w:rsid w:val="00EF7E10"/>
    <w:rsid w:val="00F0607C"/>
    <w:rsid w:val="00F13C2E"/>
    <w:rsid w:val="00F173F5"/>
    <w:rsid w:val="00F372E0"/>
    <w:rsid w:val="00F430DC"/>
    <w:rsid w:val="00F43DB9"/>
    <w:rsid w:val="00F6607F"/>
    <w:rsid w:val="00F768F3"/>
    <w:rsid w:val="00FA13A6"/>
    <w:rsid w:val="00FC5CD5"/>
    <w:rsid w:val="00FD5873"/>
    <w:rsid w:val="00FE118C"/>
    <w:rsid w:val="00FE1A2B"/>
    <w:rsid w:val="00FE396A"/>
    <w:rsid w:val="00FF0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4DCCB4-D123-49AE-9825-A3F243616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C7B"/>
    <w:pPr>
      <w:spacing w:after="0" w:line="240" w:lineRule="auto"/>
    </w:pPr>
    <w:rPr>
      <w:rFonts w:ascii="Times New Roman" w:eastAsia="MS Mincho"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02F4"/>
    <w:rPr>
      <w:rFonts w:ascii="Tahoma" w:hAnsi="Tahoma" w:cs="Tahoma"/>
      <w:sz w:val="16"/>
      <w:szCs w:val="16"/>
    </w:rPr>
  </w:style>
  <w:style w:type="character" w:customStyle="1" w:styleId="a4">
    <w:name w:val="Текст выноски Знак"/>
    <w:basedOn w:val="a0"/>
    <w:link w:val="a3"/>
    <w:uiPriority w:val="99"/>
    <w:semiHidden/>
    <w:rsid w:val="002302F4"/>
    <w:rPr>
      <w:rFonts w:ascii="Tahoma" w:eastAsia="MS Mincho" w:hAnsi="Tahoma" w:cs="Tahoma"/>
      <w:sz w:val="16"/>
      <w:szCs w:val="16"/>
      <w:lang w:val="uk-UA" w:eastAsia="ru-RU"/>
    </w:rPr>
  </w:style>
  <w:style w:type="paragraph" w:styleId="a5">
    <w:name w:val="No Spacing"/>
    <w:uiPriority w:val="1"/>
    <w:qFormat/>
    <w:rsid w:val="009E4D81"/>
    <w:pPr>
      <w:spacing w:after="0" w:line="240" w:lineRule="auto"/>
    </w:pPr>
    <w:rPr>
      <w:lang w:val="uk-UA"/>
    </w:rPr>
  </w:style>
  <w:style w:type="paragraph" w:styleId="a6">
    <w:name w:val="List Paragraph"/>
    <w:basedOn w:val="a"/>
    <w:uiPriority w:val="34"/>
    <w:qFormat/>
    <w:rsid w:val="00360029"/>
    <w:pPr>
      <w:ind w:left="720"/>
      <w:contextualSpacing/>
    </w:pPr>
  </w:style>
  <w:style w:type="character" w:customStyle="1" w:styleId="apple-converted-space">
    <w:name w:val="apple-converted-space"/>
    <w:basedOn w:val="a0"/>
    <w:rsid w:val="00360029"/>
  </w:style>
  <w:style w:type="character" w:styleId="a7">
    <w:name w:val="Hyperlink"/>
    <w:basedOn w:val="a0"/>
    <w:uiPriority w:val="99"/>
    <w:unhideWhenUsed/>
    <w:rsid w:val="00360029"/>
    <w:rPr>
      <w:color w:val="0000FF"/>
      <w:u w:val="single"/>
    </w:rPr>
  </w:style>
  <w:style w:type="paragraph" w:styleId="a8">
    <w:name w:val="Normal (Web)"/>
    <w:basedOn w:val="a"/>
    <w:uiPriority w:val="99"/>
    <w:semiHidden/>
    <w:unhideWhenUsed/>
    <w:rsid w:val="00FF0AA9"/>
    <w:pPr>
      <w:spacing w:before="100" w:beforeAutospacing="1" w:after="100" w:afterAutospacing="1"/>
    </w:pPr>
    <w:rPr>
      <w:rFonts w:eastAsia="Times New Roman"/>
      <w:lang w:val="ru-RU"/>
    </w:rPr>
  </w:style>
  <w:style w:type="paragraph" w:styleId="a9">
    <w:name w:val="header"/>
    <w:basedOn w:val="a"/>
    <w:link w:val="aa"/>
    <w:uiPriority w:val="99"/>
    <w:unhideWhenUsed/>
    <w:rsid w:val="00ED74C9"/>
    <w:pPr>
      <w:tabs>
        <w:tab w:val="center" w:pos="4677"/>
        <w:tab w:val="right" w:pos="9355"/>
      </w:tabs>
    </w:pPr>
  </w:style>
  <w:style w:type="character" w:customStyle="1" w:styleId="aa">
    <w:name w:val="Верхний колонтитул Знак"/>
    <w:basedOn w:val="a0"/>
    <w:link w:val="a9"/>
    <w:uiPriority w:val="99"/>
    <w:rsid w:val="00ED74C9"/>
    <w:rPr>
      <w:rFonts w:ascii="Times New Roman" w:eastAsia="MS Mincho" w:hAnsi="Times New Roman" w:cs="Times New Roman"/>
      <w:sz w:val="24"/>
      <w:szCs w:val="24"/>
      <w:lang w:val="uk-UA" w:eastAsia="ru-RU"/>
    </w:rPr>
  </w:style>
  <w:style w:type="paragraph" w:styleId="ab">
    <w:name w:val="footer"/>
    <w:basedOn w:val="a"/>
    <w:link w:val="ac"/>
    <w:uiPriority w:val="99"/>
    <w:unhideWhenUsed/>
    <w:rsid w:val="00ED74C9"/>
    <w:pPr>
      <w:tabs>
        <w:tab w:val="center" w:pos="4677"/>
        <w:tab w:val="right" w:pos="9355"/>
      </w:tabs>
    </w:pPr>
  </w:style>
  <w:style w:type="character" w:customStyle="1" w:styleId="ac">
    <w:name w:val="Нижний колонтитул Знак"/>
    <w:basedOn w:val="a0"/>
    <w:link w:val="ab"/>
    <w:uiPriority w:val="99"/>
    <w:rsid w:val="00ED74C9"/>
    <w:rPr>
      <w:rFonts w:ascii="Times New Roman" w:eastAsia="MS Mincho"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11424">
      <w:bodyDiv w:val="1"/>
      <w:marLeft w:val="0"/>
      <w:marRight w:val="0"/>
      <w:marTop w:val="0"/>
      <w:marBottom w:val="0"/>
      <w:divBdr>
        <w:top w:val="none" w:sz="0" w:space="0" w:color="auto"/>
        <w:left w:val="none" w:sz="0" w:space="0" w:color="auto"/>
        <w:bottom w:val="none" w:sz="0" w:space="0" w:color="auto"/>
        <w:right w:val="none" w:sz="0" w:space="0" w:color="auto"/>
      </w:divBdr>
    </w:div>
    <w:div w:id="930696412">
      <w:bodyDiv w:val="1"/>
      <w:marLeft w:val="0"/>
      <w:marRight w:val="0"/>
      <w:marTop w:val="0"/>
      <w:marBottom w:val="0"/>
      <w:divBdr>
        <w:top w:val="none" w:sz="0" w:space="0" w:color="auto"/>
        <w:left w:val="none" w:sz="0" w:space="0" w:color="auto"/>
        <w:bottom w:val="none" w:sz="0" w:space="0" w:color="auto"/>
        <w:right w:val="none" w:sz="0" w:space="0" w:color="auto"/>
      </w:divBdr>
    </w:div>
    <w:div w:id="1443064109">
      <w:bodyDiv w:val="1"/>
      <w:marLeft w:val="0"/>
      <w:marRight w:val="0"/>
      <w:marTop w:val="0"/>
      <w:marBottom w:val="0"/>
      <w:divBdr>
        <w:top w:val="none" w:sz="0" w:space="0" w:color="auto"/>
        <w:left w:val="none" w:sz="0" w:space="0" w:color="auto"/>
        <w:bottom w:val="none" w:sz="0" w:space="0" w:color="auto"/>
        <w:right w:val="none" w:sz="0" w:space="0" w:color="auto"/>
      </w:divBdr>
    </w:div>
    <w:div w:id="1577978091">
      <w:bodyDiv w:val="1"/>
      <w:marLeft w:val="0"/>
      <w:marRight w:val="0"/>
      <w:marTop w:val="0"/>
      <w:marBottom w:val="0"/>
      <w:divBdr>
        <w:top w:val="none" w:sz="0" w:space="0" w:color="auto"/>
        <w:left w:val="none" w:sz="0" w:space="0" w:color="auto"/>
        <w:bottom w:val="none" w:sz="0" w:space="0" w:color="auto"/>
        <w:right w:val="none" w:sz="0" w:space="0" w:color="auto"/>
      </w:divBdr>
      <w:divsChild>
        <w:div w:id="72096258">
          <w:marLeft w:val="0"/>
          <w:marRight w:val="0"/>
          <w:marTop w:val="0"/>
          <w:marBottom w:val="0"/>
          <w:divBdr>
            <w:top w:val="none" w:sz="0" w:space="0" w:color="auto"/>
            <w:left w:val="none" w:sz="0" w:space="0" w:color="auto"/>
            <w:bottom w:val="none" w:sz="0" w:space="0" w:color="auto"/>
            <w:right w:val="none" w:sz="0" w:space="0" w:color="auto"/>
          </w:divBdr>
          <w:divsChild>
            <w:div w:id="513036105">
              <w:marLeft w:val="0"/>
              <w:marRight w:val="0"/>
              <w:marTop w:val="0"/>
              <w:marBottom w:val="0"/>
              <w:divBdr>
                <w:top w:val="none" w:sz="0" w:space="0" w:color="auto"/>
                <w:left w:val="none" w:sz="0" w:space="0" w:color="auto"/>
                <w:bottom w:val="none" w:sz="0" w:space="0" w:color="auto"/>
                <w:right w:val="none" w:sz="0" w:space="0" w:color="auto"/>
              </w:divBdr>
            </w:div>
            <w:div w:id="2082211481">
              <w:marLeft w:val="240"/>
              <w:marRight w:val="0"/>
              <w:marTop w:val="0"/>
              <w:marBottom w:val="336"/>
              <w:divBdr>
                <w:top w:val="none" w:sz="0" w:space="0" w:color="auto"/>
                <w:left w:val="none" w:sz="0" w:space="0" w:color="auto"/>
                <w:bottom w:val="none" w:sz="0" w:space="0" w:color="auto"/>
                <w:right w:val="none" w:sz="0" w:space="0" w:color="auto"/>
              </w:divBdr>
              <w:divsChild>
                <w:div w:id="1354451904">
                  <w:marLeft w:val="0"/>
                  <w:marRight w:val="0"/>
                  <w:marTop w:val="0"/>
                  <w:marBottom w:val="0"/>
                  <w:divBdr>
                    <w:top w:val="single" w:sz="6" w:space="4" w:color="C8CCD1"/>
                    <w:left w:val="single" w:sz="6" w:space="4" w:color="C8CCD1"/>
                    <w:bottom w:val="single" w:sz="6" w:space="4" w:color="C8CCD1"/>
                    <w:right w:val="single" w:sz="6" w:space="4" w:color="C8CCD1"/>
                  </w:divBdr>
                </w:div>
                <w:div w:id="969751719">
                  <w:marLeft w:val="240"/>
                  <w:marRight w:val="0"/>
                  <w:marTop w:val="0"/>
                  <w:marBottom w:val="0"/>
                  <w:divBdr>
                    <w:top w:val="single" w:sz="6" w:space="1" w:color="C8CCD1"/>
                    <w:left w:val="single" w:sz="6" w:space="1" w:color="C8CCD1"/>
                    <w:bottom w:val="single" w:sz="6" w:space="1" w:color="C8CCD1"/>
                    <w:right w:val="single" w:sz="6" w:space="1" w:color="C8CCD1"/>
                  </w:divBdr>
                  <w:divsChild>
                    <w:div w:id="3767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2302">
              <w:marLeft w:val="0"/>
              <w:marRight w:val="0"/>
              <w:marTop w:val="0"/>
              <w:marBottom w:val="0"/>
              <w:divBdr>
                <w:top w:val="none" w:sz="0" w:space="0" w:color="auto"/>
                <w:left w:val="none" w:sz="0" w:space="0" w:color="auto"/>
                <w:bottom w:val="none" w:sz="0" w:space="0" w:color="auto"/>
                <w:right w:val="none" w:sz="0" w:space="0" w:color="auto"/>
              </w:divBdr>
              <w:divsChild>
                <w:div w:id="41139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700169">
      <w:bodyDiv w:val="1"/>
      <w:marLeft w:val="0"/>
      <w:marRight w:val="0"/>
      <w:marTop w:val="0"/>
      <w:marBottom w:val="0"/>
      <w:divBdr>
        <w:top w:val="none" w:sz="0" w:space="0" w:color="auto"/>
        <w:left w:val="none" w:sz="0" w:space="0" w:color="auto"/>
        <w:bottom w:val="none" w:sz="0" w:space="0" w:color="auto"/>
        <w:right w:val="none" w:sz="0" w:space="0" w:color="auto"/>
      </w:divBdr>
    </w:div>
    <w:div w:id="1939676812">
      <w:bodyDiv w:val="1"/>
      <w:marLeft w:val="0"/>
      <w:marRight w:val="0"/>
      <w:marTop w:val="0"/>
      <w:marBottom w:val="0"/>
      <w:divBdr>
        <w:top w:val="none" w:sz="0" w:space="0" w:color="auto"/>
        <w:left w:val="none" w:sz="0" w:space="0" w:color="auto"/>
        <w:bottom w:val="none" w:sz="0" w:space="0" w:color="auto"/>
        <w:right w:val="none" w:sz="0" w:space="0" w:color="auto"/>
      </w:divBdr>
      <w:divsChild>
        <w:div w:id="13982422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549349">
              <w:marLeft w:val="0"/>
              <w:marRight w:val="0"/>
              <w:marTop w:val="0"/>
              <w:marBottom w:val="0"/>
              <w:divBdr>
                <w:top w:val="none" w:sz="0" w:space="0" w:color="auto"/>
                <w:left w:val="none" w:sz="0" w:space="0" w:color="auto"/>
                <w:bottom w:val="none" w:sz="0" w:space="0" w:color="auto"/>
                <w:right w:val="none" w:sz="0" w:space="0" w:color="auto"/>
              </w:divBdr>
            </w:div>
          </w:divsChild>
        </w:div>
        <w:div w:id="896357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933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s://www.youtube.com/watch?v=dbpe3IUQw80" TargetMode="External"/><Relationship Id="rId26" Type="http://schemas.openxmlformats.org/officeDocument/2006/relationships/image" Target="media/image18.jpeg"/><Relationship Id="rId39" Type="http://schemas.openxmlformats.org/officeDocument/2006/relationships/hyperlink" Target="https://uk.wikipedia.org/w/index.php?title=%D0%94%D0%B5%D0%BD%D1%96_%D0%B4%D0%B5_%D0%A0%D1%83%D0%B6%D0%BC%D0%BE%D0%BD&amp;action=edit&amp;redlink=1" TargetMode="External"/><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hyperlink" Target="https://uk.wikipedia.org/w/index.php?title=%D0%94%D0%B6%D0%BE%D0%B2%D0%B0%D0%BD%D0%BD%D1%96_%D0%9E%D1%80%D0%B5%D0%BB%D0%BB%D1%96&amp;action=edit&amp;redlink=1" TargetMode="External"/><Relationship Id="rId42" Type="http://schemas.openxmlformats.org/officeDocument/2006/relationships/hyperlink" Target="https://uk.wikipedia.org/w/index.php?title=%D0%A8%D0%B0%D1%80%D0%BB%D1%8C_%D0%A4%D0%B5%D1%80%D0%B4%D1%96%D0%BD%D0%B0%D0%BD_%D0%A0%D0%B0%D0%BC%D1%8E&amp;action=edit&amp;redlink=1" TargetMode="External"/><Relationship Id="rId47" Type="http://schemas.openxmlformats.org/officeDocument/2006/relationships/hyperlink" Target="http://www.4uth.gov.ua/"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hyperlink" Target="https://uk.wikipedia.org/w/index.php?title=%D0%9F%D0%B5%D1%82%D0%B5%D1%80_%D0%91%D1%96%D1%85%D1%81%D0%B5%D0%BB%D1%8C&amp;action=edit&amp;redlink=1" TargetMode="External"/><Relationship Id="rId38" Type="http://schemas.openxmlformats.org/officeDocument/2006/relationships/hyperlink" Target="https://uk.wikipedia.org/w/index.php?title=%D0%9C%D0%BE%D1%80%D1%96%D1%81_%D0%A8%D0%B0%D0%BF%D0%BF%D0%B0&amp;action=edit&amp;redlink=1" TargetMode="External"/><Relationship Id="rId46" Type="http://schemas.openxmlformats.org/officeDocument/2006/relationships/hyperlink" Target="https://uk.wikipedia.org/wiki/%D0%9A%D0%B0%D1%80%D0%BB_%D0%A8%D0%BF%D1%96%D1%82%D1%82%D0%B5%D0%BB%D0%B5%D1%80"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2.jpg"/><Relationship Id="rId29" Type="http://schemas.openxmlformats.org/officeDocument/2006/relationships/image" Target="media/image21.png"/><Relationship Id="rId41" Type="http://schemas.openxmlformats.org/officeDocument/2006/relationships/hyperlink" Target="https://uk.wikipedia.org/wiki/%D0%A4%D1%80%D1%96%D0%B4%D1%80%D1%96%D1%85_%D0%94%D1%8E%D1%80%D1%80%D0%B5%D0%BD%D0%BC%D0%B0%D1%82%D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hyperlink" Target="https://uk.wikipedia.org/w/index.php?title=%D0%9F%D1%80%D0%B5%D0%BC%D1%96%D1%8F_%D0%A8%D0%B8%D0%BB%D0%BB%D0%B5%D1%80%D0%B0&amp;action=edit&amp;section=1" TargetMode="External"/><Relationship Id="rId37" Type="http://schemas.openxmlformats.org/officeDocument/2006/relationships/hyperlink" Target="https://uk.wikipedia.org/wiki/%D0%93%D1%80%D0%B8%D1%86%D1%8C%D0%BA%D0%BE_%D0%9C%D0%B0%D1%88%D1%96%D0%BE%D0%BD%D1%96" TargetMode="External"/><Relationship Id="rId40" Type="http://schemas.openxmlformats.org/officeDocument/2006/relationships/hyperlink" Target="https://uk.wikipedia.org/wiki/%D0%9C%D0%B0%D0%BA%D1%81_%D0%A4%D1%80%D1%96%D1%88" TargetMode="External"/><Relationship Id="rId45" Type="http://schemas.openxmlformats.org/officeDocument/2006/relationships/hyperlink" Target="https://uk.wikipedia.org/w/index.php?title=%D0%AF%D0%BA%D0%BE%D0%B1_%D0%91%D0%BE%D1%81%D1%81%D0%B3%D0%B0%D1%80%D1%82&amp;action=edit&amp;redlink=1"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hyperlink" Target="https://uk.wikipedia.org/w/index.php?title=%D0%95%D1%80%D1%96%D0%BA%D0%B0_%D0%91%D1%83%D1%80%D0%BA%D0%B0%D1%80%D1%82&amp;action=edit&amp;redlink=1" TargetMode="External"/><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g"/><Relationship Id="rId31" Type="http://schemas.openxmlformats.org/officeDocument/2006/relationships/hyperlink" Target="https://uk.wikipedia.org/w/index.php?title=%D0%9F%D1%80%D0%B5%D0%BC%D1%96%D1%8F_%D0%A8%D0%B8%D0%BB%D0%BB%D0%B5%D1%80%D0%B0&amp;veaction=edit&amp;section=1" TargetMode="External"/><Relationship Id="rId44" Type="http://schemas.openxmlformats.org/officeDocument/2006/relationships/hyperlink" Target="https://uk.wikipedia.org/w/index.php?title=%D0%A4%D1%96%D0%BB%D1%96%D0%BF_%D0%93%D0%BE%D0%B4%D0%B5&amp;action=edit&amp;redlink=1"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hyperlink" Target="https://uk.wikipedia.org/w/index.php?title=%D0%A8%D0%B2%D0%B5%D0%B9%D1%86%D0%B0%D1%80%D1%81%D1%8C%D0%BA%D1%96_%D0%BB%D1%96%D1%82%D0%B5%D1%80%D0%B0%D1%82%D1%83%D1%80%D0%BD%D1%96_%D0%BF%D1%80%D0%B5%D0%BC%D1%96%D1%97&amp;action=edit&amp;redlink=1" TargetMode="External"/><Relationship Id="rId35" Type="http://schemas.openxmlformats.org/officeDocument/2006/relationships/hyperlink" Target="https://uk.wikipedia.org/wiki/%D0%A4%D1%96%D0%BB%D1%96%D0%BF_%D0%96%D0%B0%D0%BA%D0%BA%D0%BE%D1%82%D1%82%D0%B5" TargetMode="External"/><Relationship Id="rId43" Type="http://schemas.openxmlformats.org/officeDocument/2006/relationships/hyperlink" Target="https://uk.wikipedia.org/w/index.php?title=%D0%AF%D0%BA%D0%BE%D0%B1_%D0%A8%D0%B0%D1%84%D1%84%D0%BD%D0%B5%D1%80&amp;action=edit&amp;redlink=1" TargetMode="External"/><Relationship Id="rId48" Type="http://schemas.openxmlformats.org/officeDocument/2006/relationships/footer" Target="footer1.xml"/><Relationship Id="rId8"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E8753-EB31-428B-B477-9CD8C3E63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2364</Words>
  <Characters>13477</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2017-12-04T20:56:00Z</cp:lastPrinted>
  <dcterms:created xsi:type="dcterms:W3CDTF">2017-12-04T18:15:00Z</dcterms:created>
  <dcterms:modified xsi:type="dcterms:W3CDTF">2017-12-04T20:57:00Z</dcterms:modified>
</cp:coreProperties>
</file>